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DE53" w14:textId="78A13F69" w:rsidR="005C27D2" w:rsidRDefault="000A40F5" w:rsidP="00115E9A">
      <w:pPr>
        <w:pStyle w:val="Ttulo1"/>
        <w:spacing w:line="240" w:lineRule="auto"/>
        <w:ind w:left="-426" w:right="57" w:firstLine="709"/>
        <w:rPr>
          <w:color w:val="auto"/>
          <w:sz w:val="22"/>
        </w:rPr>
      </w:pPr>
      <w:r w:rsidRPr="00E74950">
        <w:rPr>
          <w:color w:val="auto"/>
          <w:sz w:val="22"/>
        </w:rPr>
        <w:t>APRESENTAÇÃO</w:t>
      </w:r>
    </w:p>
    <w:p w14:paraId="72DC4E23" w14:textId="77777777" w:rsidR="002A1292" w:rsidRPr="002A1292" w:rsidRDefault="002A1292" w:rsidP="002A1292"/>
    <w:p w14:paraId="5A5F27CC" w14:textId="6E93F06E" w:rsidR="00184AB0" w:rsidRPr="00E74950" w:rsidRDefault="0020162B" w:rsidP="00115E9A">
      <w:pPr>
        <w:spacing w:after="0" w:line="240" w:lineRule="auto"/>
        <w:ind w:left="-426" w:right="57" w:firstLine="709"/>
        <w:rPr>
          <w:color w:val="auto"/>
          <w:shd w:val="clear" w:color="auto" w:fill="FFFFFF"/>
        </w:rPr>
      </w:pPr>
      <w:r w:rsidRPr="00E74950">
        <w:rPr>
          <w:color w:val="auto"/>
        </w:rPr>
        <w:t>O ano de 2023 marca os 20 anos de criação da Associação Brasileira das Escolas do Legislativo e de Contas – Abel</w:t>
      </w:r>
      <w:r w:rsidR="00184AB0" w:rsidRPr="00E74950">
        <w:rPr>
          <w:color w:val="auto"/>
        </w:rPr>
        <w:t xml:space="preserve">, no dia 15 de maio, em Brasília. </w:t>
      </w:r>
      <w:r w:rsidR="00184AB0" w:rsidRPr="00E74950">
        <w:rPr>
          <w:color w:val="auto"/>
          <w:shd w:val="clear" w:color="auto" w:fill="FFFFFF"/>
        </w:rPr>
        <w:t>Na</w:t>
      </w:r>
      <w:r w:rsidR="00184AB0" w:rsidRPr="00E74950">
        <w:rPr>
          <w:color w:val="auto"/>
          <w:shd w:val="clear" w:color="auto" w:fill="FFFFFF"/>
        </w:rPr>
        <w:t xml:space="preserve">quela oportunidade </w:t>
      </w:r>
      <w:r w:rsidR="00184AB0" w:rsidRPr="00E74950">
        <w:rPr>
          <w:color w:val="auto"/>
          <w:shd w:val="clear" w:color="auto" w:fill="FFFFFF"/>
        </w:rPr>
        <w:t xml:space="preserve">tivemos quase cinquenta participantes, sendo </w:t>
      </w:r>
      <w:r w:rsidR="00184AB0" w:rsidRPr="00E74950">
        <w:rPr>
          <w:color w:val="auto"/>
        </w:rPr>
        <w:t xml:space="preserve">32 representantes de 20 Assembleias Legislativas do Brasil, respectivamente dos estados do Acre, Goiás, Bahia, Ceará, Minas Gerais, Mato Grosso do Sul, Maranhão, Mato Grosso, Paraíba, Paraná, Rio Grande do Norte, Pernambuco, Santa Catarina, Roraima, Rondônia, Rio Grande do Sul, Pará, São Paulo, além da Câmara dos Deputados, Tribunal de Contas da União e o Senado Federal, </w:t>
      </w:r>
      <w:r w:rsidR="00184AB0" w:rsidRPr="00E74950">
        <w:rPr>
          <w:color w:val="auto"/>
          <w:shd w:val="clear" w:color="auto" w:fill="FFFFFF"/>
        </w:rPr>
        <w:t>que aprovaram o Estatuto e elegeram sua primeira diretoria.</w:t>
      </w:r>
    </w:p>
    <w:p w14:paraId="0F869AD9" w14:textId="77777777" w:rsidR="00184AB0" w:rsidRPr="00E74950" w:rsidRDefault="00184AB0" w:rsidP="00115E9A">
      <w:pPr>
        <w:spacing w:after="0" w:line="240" w:lineRule="auto"/>
        <w:ind w:left="-426" w:right="57" w:firstLine="709"/>
        <w:rPr>
          <w:color w:val="auto"/>
          <w:shd w:val="clear" w:color="auto" w:fill="FFFFFF"/>
        </w:rPr>
      </w:pPr>
      <w:r w:rsidRPr="00E74950">
        <w:rPr>
          <w:color w:val="auto"/>
          <w:shd w:val="clear" w:color="auto" w:fill="FFFFFF"/>
        </w:rPr>
        <w:t>Na época da criação da ABEL, existiam escolas em 4 Assembleias, e hoje são mais de 350, que funcionam em, praticamente, todas as Assembleias, nas Câmaras de Vereadores e nos Tribunais de Contas, Brasil afora.</w:t>
      </w:r>
    </w:p>
    <w:p w14:paraId="4FA1A431" w14:textId="2FC3FEFF" w:rsidR="00184AB0" w:rsidRPr="00E74950" w:rsidRDefault="00184AB0" w:rsidP="00115E9A">
      <w:pPr>
        <w:spacing w:after="0" w:line="240" w:lineRule="auto"/>
        <w:ind w:left="-426" w:right="57" w:firstLine="709"/>
        <w:rPr>
          <w:color w:val="auto"/>
          <w:shd w:val="clear" w:color="auto" w:fill="FFFFFF"/>
        </w:rPr>
      </w:pPr>
      <w:r w:rsidRPr="00E74950">
        <w:rPr>
          <w:color w:val="auto"/>
        </w:rPr>
        <w:t xml:space="preserve">Nestes anos </w:t>
      </w:r>
      <w:r w:rsidR="00315C40" w:rsidRPr="00E74950">
        <w:rPr>
          <w:color w:val="auto"/>
          <w:shd w:val="clear" w:color="auto" w:fill="FFFFFF"/>
        </w:rPr>
        <w:t xml:space="preserve">foram realizados </w:t>
      </w:r>
      <w:r w:rsidR="00367455" w:rsidRPr="00E74950">
        <w:rPr>
          <w:color w:val="auto"/>
          <w:shd w:val="clear" w:color="auto" w:fill="FFFFFF"/>
        </w:rPr>
        <w:t>38</w:t>
      </w:r>
      <w:r w:rsidRPr="00E74950">
        <w:rPr>
          <w:color w:val="auto"/>
          <w:shd w:val="clear" w:color="auto" w:fill="FFFFFF"/>
        </w:rPr>
        <w:t xml:space="preserve"> encontros, suspensos somente durante a pandemia, que contaram com mais de 3.500 profissionais, ou em encontros pessoais, sempre na busca da criação de novas Escolas, difusão de conhecimento, orientação sobre procedimentos, fomento e sinergia.</w:t>
      </w:r>
    </w:p>
    <w:p w14:paraId="0129F5EB" w14:textId="63C59DD2" w:rsidR="0020162B" w:rsidRPr="00E74950" w:rsidRDefault="00315C40" w:rsidP="00115E9A">
      <w:pPr>
        <w:spacing w:after="0" w:line="240" w:lineRule="auto"/>
        <w:ind w:left="-426" w:right="57" w:firstLine="709"/>
        <w:rPr>
          <w:color w:val="auto"/>
        </w:rPr>
      </w:pPr>
      <w:r w:rsidRPr="00E74950">
        <w:rPr>
          <w:color w:val="auto"/>
        </w:rPr>
        <w:t>Temos como balizador deste trabalho o próprio texto constitucional que ao tratar das competências da</w:t>
      </w:r>
      <w:r w:rsidRPr="00E74950">
        <w:rPr>
          <w:color w:val="auto"/>
        </w:rPr>
        <w:t xml:space="preserve"> União, os Estados, o Distrito Federal e os Municípios</w:t>
      </w:r>
      <w:r w:rsidRPr="00E74950">
        <w:rPr>
          <w:color w:val="auto"/>
        </w:rPr>
        <w:t>, no artigo 39, dispõe em seu  parágrafo 2º, que “</w:t>
      </w:r>
      <w:r w:rsidRPr="00E74950">
        <w:rPr>
          <w:color w:val="auto"/>
        </w:rPr>
        <w:t>A União, os Estados e o Distrito Federal manterão escolas de governo para a formação e o aperfeiçoamento dos servidores públicos, constituindo-se a participação nos cursos um dos requisitos para a promoção na carreira, facultada, para isso, a celebração de convênios ou contratos entre os entes federados</w:t>
      </w:r>
      <w:r w:rsidR="00367455" w:rsidRPr="00E74950">
        <w:rPr>
          <w:color w:val="auto"/>
        </w:rPr>
        <w:t>”</w:t>
      </w:r>
      <w:r w:rsidRPr="00E74950">
        <w:rPr>
          <w:color w:val="auto"/>
        </w:rPr>
        <w:t>.</w:t>
      </w:r>
      <w:r w:rsidR="00367455" w:rsidRPr="00E74950">
        <w:rPr>
          <w:color w:val="auto"/>
        </w:rPr>
        <w:t xml:space="preserve"> </w:t>
      </w:r>
      <w:r w:rsidRPr="00E74950">
        <w:rPr>
          <w:color w:val="auto"/>
        </w:rPr>
        <w:t>Portanto o trabalho da Abel, e suas associadas, é feito em consonância com a carta Magna de 1988, conhecida como “Constituição Cidadã”.</w:t>
      </w:r>
    </w:p>
    <w:p w14:paraId="3EEBF1CB" w14:textId="740EBEF9" w:rsidR="00367455" w:rsidRPr="00E74950" w:rsidRDefault="00315C40" w:rsidP="00115E9A">
      <w:pPr>
        <w:spacing w:after="0" w:line="240" w:lineRule="auto"/>
        <w:ind w:left="-426" w:right="57" w:firstLine="709"/>
        <w:rPr>
          <w:color w:val="auto"/>
        </w:rPr>
      </w:pPr>
      <w:r w:rsidRPr="00E74950">
        <w:rPr>
          <w:color w:val="auto"/>
        </w:rPr>
        <w:t xml:space="preserve">Este ano foi aprovado pelo Congresso Nacional, e transformou-se na Lei nº   </w:t>
      </w:r>
      <w:proofErr w:type="gramStart"/>
      <w:r w:rsidRPr="00E74950">
        <w:rPr>
          <w:color w:val="auto"/>
        </w:rPr>
        <w:t xml:space="preserve">  ,</w:t>
      </w:r>
      <w:proofErr w:type="gramEnd"/>
      <w:r w:rsidRPr="00E74950">
        <w:rPr>
          <w:color w:val="auto"/>
        </w:rPr>
        <w:t xml:space="preserve"> de 2023</w:t>
      </w:r>
      <w:r w:rsidR="00367455" w:rsidRPr="00E74950">
        <w:rPr>
          <w:color w:val="auto"/>
        </w:rPr>
        <w:t xml:space="preserve">, que o dia 15 de maio, data de criação da ABEL, </w:t>
      </w:r>
      <w:r w:rsidR="00BA28FC" w:rsidRPr="00E74950">
        <w:rPr>
          <w:color w:val="auto"/>
        </w:rPr>
        <w:t>f</w:t>
      </w:r>
      <w:r w:rsidR="00367455" w:rsidRPr="00E74950">
        <w:rPr>
          <w:color w:val="auto"/>
        </w:rPr>
        <w:t xml:space="preserve">ica instituído </w:t>
      </w:r>
      <w:r w:rsidR="00367455" w:rsidRPr="00E74950">
        <w:rPr>
          <w:color w:val="auto"/>
        </w:rPr>
        <w:t xml:space="preserve">como </w:t>
      </w:r>
      <w:r w:rsidR="00367455" w:rsidRPr="00E74950">
        <w:rPr>
          <w:color w:val="auto"/>
        </w:rPr>
        <w:t xml:space="preserve">o </w:t>
      </w:r>
      <w:r w:rsidR="00367455" w:rsidRPr="00E74950">
        <w:rPr>
          <w:b/>
          <w:bCs/>
          <w:color w:val="auto"/>
        </w:rPr>
        <w:t>Dia Nacional da Educação Legislativa</w:t>
      </w:r>
      <w:r w:rsidR="00367455" w:rsidRPr="00E74950">
        <w:rPr>
          <w:color w:val="auto"/>
        </w:rPr>
        <w:t xml:space="preserve"> a ser celebrado, anualmente, </w:t>
      </w:r>
      <w:r w:rsidR="00367455" w:rsidRPr="00E74950">
        <w:rPr>
          <w:color w:val="auto"/>
        </w:rPr>
        <w:t>estabelecendo que o mês de maio</w:t>
      </w:r>
      <w:r w:rsidR="00367455" w:rsidRPr="00E74950">
        <w:rPr>
          <w:color w:val="auto"/>
        </w:rPr>
        <w:t xml:space="preserve"> passa a integrar o calendário oficial de eventos nacionais</w:t>
      </w:r>
      <w:r w:rsidR="00367455" w:rsidRPr="00E74950">
        <w:rPr>
          <w:color w:val="auto"/>
        </w:rPr>
        <w:t>.</w:t>
      </w:r>
    </w:p>
    <w:p w14:paraId="4CD67B35" w14:textId="44C335C6" w:rsidR="00367455" w:rsidRPr="00E74950" w:rsidRDefault="00367455" w:rsidP="00115E9A">
      <w:pPr>
        <w:spacing w:after="0" w:line="240" w:lineRule="auto"/>
        <w:ind w:left="-426" w:right="57" w:firstLine="709"/>
        <w:rPr>
          <w:color w:val="auto"/>
        </w:rPr>
      </w:pPr>
      <w:r w:rsidRPr="00E74950">
        <w:rPr>
          <w:color w:val="auto"/>
        </w:rPr>
        <w:t>Temos muito trabalho a desenvolver, em prol de um legislativo forte, capacitado e cada vez mais voltado a democracia, suas instituições em defesa da sociedade e da cidadania,</w:t>
      </w:r>
    </w:p>
    <w:p w14:paraId="2ACDA18E" w14:textId="77777777" w:rsidR="002A1292" w:rsidRDefault="002A1292" w:rsidP="00115E9A">
      <w:pPr>
        <w:tabs>
          <w:tab w:val="center" w:pos="397"/>
          <w:tab w:val="center" w:pos="720"/>
          <w:tab w:val="center" w:pos="1440"/>
          <w:tab w:val="center" w:pos="2160"/>
          <w:tab w:val="center" w:pos="2880"/>
          <w:tab w:val="center" w:pos="4822"/>
        </w:tabs>
        <w:spacing w:after="0" w:line="240" w:lineRule="auto"/>
        <w:ind w:left="-426" w:right="57" w:firstLine="709"/>
        <w:jc w:val="right"/>
        <w:rPr>
          <w:color w:val="auto"/>
        </w:rPr>
      </w:pPr>
    </w:p>
    <w:p w14:paraId="782610A2" w14:textId="08AE8915" w:rsidR="005C27D2" w:rsidRDefault="00367455" w:rsidP="00115E9A">
      <w:pPr>
        <w:tabs>
          <w:tab w:val="center" w:pos="397"/>
          <w:tab w:val="center" w:pos="720"/>
          <w:tab w:val="center" w:pos="1440"/>
          <w:tab w:val="center" w:pos="2160"/>
          <w:tab w:val="center" w:pos="2880"/>
          <w:tab w:val="center" w:pos="4822"/>
        </w:tabs>
        <w:spacing w:after="0" w:line="240" w:lineRule="auto"/>
        <w:ind w:left="-426" w:right="57" w:firstLine="709"/>
        <w:jc w:val="right"/>
        <w:rPr>
          <w:color w:val="auto"/>
        </w:rPr>
      </w:pPr>
      <w:r w:rsidRPr="00E74950">
        <w:rPr>
          <w:color w:val="auto"/>
        </w:rPr>
        <w:t>Itapevi</w:t>
      </w:r>
      <w:r w:rsidR="000A40F5" w:rsidRPr="00E74950">
        <w:rPr>
          <w:color w:val="auto"/>
        </w:rPr>
        <w:t>, novembro de 20</w:t>
      </w:r>
      <w:r w:rsidRPr="00E74950">
        <w:rPr>
          <w:color w:val="auto"/>
        </w:rPr>
        <w:t>23</w:t>
      </w:r>
    </w:p>
    <w:p w14:paraId="0CCBA60C" w14:textId="77777777" w:rsidR="002A1292" w:rsidRPr="00E74950" w:rsidRDefault="002A1292" w:rsidP="00115E9A">
      <w:pPr>
        <w:tabs>
          <w:tab w:val="center" w:pos="397"/>
          <w:tab w:val="center" w:pos="720"/>
          <w:tab w:val="center" w:pos="1440"/>
          <w:tab w:val="center" w:pos="2160"/>
          <w:tab w:val="center" w:pos="2880"/>
          <w:tab w:val="center" w:pos="4822"/>
        </w:tabs>
        <w:spacing w:after="0" w:line="240" w:lineRule="auto"/>
        <w:ind w:left="-426" w:right="57" w:firstLine="709"/>
        <w:jc w:val="right"/>
        <w:rPr>
          <w:color w:val="auto"/>
        </w:rPr>
      </w:pPr>
    </w:p>
    <w:p w14:paraId="675908F7" w14:textId="77642609" w:rsidR="005C27D2" w:rsidRPr="00E74950" w:rsidRDefault="00367455" w:rsidP="00115E9A">
      <w:pPr>
        <w:spacing w:after="0" w:line="240" w:lineRule="auto"/>
        <w:ind w:left="-426" w:right="57" w:firstLine="709"/>
        <w:jc w:val="center"/>
        <w:rPr>
          <w:b/>
          <w:bCs/>
          <w:color w:val="auto"/>
        </w:rPr>
      </w:pPr>
      <w:r w:rsidRPr="00E74950">
        <w:rPr>
          <w:b/>
          <w:bCs/>
          <w:color w:val="auto"/>
        </w:rPr>
        <w:t xml:space="preserve">Roberto Eduardo </w:t>
      </w:r>
      <w:proofErr w:type="spellStart"/>
      <w:r w:rsidRPr="00E74950">
        <w:rPr>
          <w:b/>
          <w:bCs/>
          <w:color w:val="auto"/>
        </w:rPr>
        <w:t>Lamari</w:t>
      </w:r>
      <w:proofErr w:type="spellEnd"/>
    </w:p>
    <w:p w14:paraId="5DB9DE25" w14:textId="347BAC75" w:rsidR="00115E9A" w:rsidRDefault="000A40F5" w:rsidP="00115E9A">
      <w:pPr>
        <w:spacing w:after="0" w:line="240" w:lineRule="auto"/>
        <w:ind w:left="-426" w:right="57" w:firstLine="709"/>
        <w:jc w:val="center"/>
        <w:rPr>
          <w:color w:val="auto"/>
        </w:rPr>
      </w:pPr>
      <w:r w:rsidRPr="00E74950">
        <w:rPr>
          <w:color w:val="auto"/>
        </w:rPr>
        <w:t>Presidente da ABEL</w:t>
      </w:r>
    </w:p>
    <w:p w14:paraId="0793D548" w14:textId="77777777" w:rsidR="00115E9A" w:rsidRDefault="00115E9A">
      <w:pPr>
        <w:spacing w:after="160" w:line="259" w:lineRule="auto"/>
        <w:ind w:right="0" w:firstLine="0"/>
        <w:jc w:val="left"/>
        <w:rPr>
          <w:color w:val="auto"/>
        </w:rPr>
      </w:pPr>
      <w:r>
        <w:rPr>
          <w:color w:val="auto"/>
        </w:rPr>
        <w:br w:type="page"/>
      </w:r>
    </w:p>
    <w:p w14:paraId="33C8AC03" w14:textId="77777777" w:rsidR="005C27D2" w:rsidRPr="00E74950" w:rsidRDefault="005C27D2" w:rsidP="00115E9A">
      <w:pPr>
        <w:spacing w:after="0" w:line="240" w:lineRule="auto"/>
        <w:ind w:left="-426" w:right="57" w:firstLine="709"/>
        <w:jc w:val="center"/>
        <w:rPr>
          <w:color w:val="auto"/>
        </w:rPr>
      </w:pPr>
    </w:p>
    <w:p w14:paraId="3644E9F6" w14:textId="77777777" w:rsidR="005C27D2" w:rsidRPr="00E74950" w:rsidRDefault="000A40F5" w:rsidP="00115E9A">
      <w:pPr>
        <w:pStyle w:val="Ttulo1"/>
        <w:spacing w:line="240" w:lineRule="auto"/>
        <w:ind w:left="-426" w:right="57" w:firstLine="709"/>
        <w:rPr>
          <w:color w:val="auto"/>
          <w:sz w:val="22"/>
        </w:rPr>
      </w:pPr>
      <w:r w:rsidRPr="00E74950">
        <w:rPr>
          <w:color w:val="auto"/>
          <w:sz w:val="22"/>
        </w:rPr>
        <w:t>Estatuto</w:t>
      </w:r>
    </w:p>
    <w:p w14:paraId="0CD049ED" w14:textId="77777777" w:rsidR="005C27D2" w:rsidRPr="00E74950" w:rsidRDefault="000A40F5" w:rsidP="00115E9A">
      <w:pPr>
        <w:pStyle w:val="Ttulo2"/>
        <w:spacing w:after="0" w:line="240" w:lineRule="auto"/>
        <w:ind w:left="-426" w:right="57" w:firstLine="709"/>
        <w:jc w:val="center"/>
        <w:rPr>
          <w:color w:val="auto"/>
        </w:rPr>
      </w:pPr>
      <w:r w:rsidRPr="00E74950">
        <w:rPr>
          <w:color w:val="auto"/>
        </w:rPr>
        <w:t>CAPÍTULO I Da Denominação, Sede, Fins e Duração</w:t>
      </w:r>
    </w:p>
    <w:p w14:paraId="2DB0CE7C" w14:textId="77777777" w:rsidR="005C27D2" w:rsidRPr="00E74950" w:rsidRDefault="000A40F5" w:rsidP="00115E9A">
      <w:pPr>
        <w:spacing w:after="0" w:line="240" w:lineRule="auto"/>
        <w:ind w:left="-426" w:right="57" w:firstLine="709"/>
        <w:rPr>
          <w:color w:val="auto"/>
        </w:rPr>
      </w:pPr>
      <w:r w:rsidRPr="00E74950">
        <w:rPr>
          <w:b/>
          <w:i/>
          <w:color w:val="auto"/>
        </w:rPr>
        <w:t>Art. 1</w:t>
      </w:r>
      <w:r w:rsidRPr="00E74950">
        <w:rPr>
          <w:b/>
          <w:i/>
          <w:strike/>
          <w:color w:val="auto"/>
        </w:rPr>
        <w:t>º</w:t>
      </w:r>
      <w:r w:rsidRPr="00E74950">
        <w:rPr>
          <w:color w:val="auto"/>
        </w:rPr>
        <w:t xml:space="preserve"> Associação Brasileira das Escolas do Legislativo e de Contas – ABEL, sociedade civil sem fins lucrativos, com tempo de duração indeterminado, congrega as Escolas, os Centros de Treinamento, Institutos de Estudo e Pesquisa ou entidades afins mantidas, ou legalmente vinculadas, ao Poder Legislativo, nos níveis federal, estadual e municipal, no território brasileiro, tendo sede e foro na cidade de Brasília, Distrito Federal.</w:t>
      </w:r>
    </w:p>
    <w:p w14:paraId="15635531" w14:textId="77777777" w:rsidR="00BA28FC" w:rsidRPr="00BA28FC" w:rsidRDefault="00BA28FC" w:rsidP="00115E9A">
      <w:pPr>
        <w:spacing w:after="0" w:line="240" w:lineRule="auto"/>
        <w:ind w:left="-426" w:right="57" w:firstLine="709"/>
        <w:rPr>
          <w:color w:val="auto"/>
        </w:rPr>
      </w:pPr>
      <w:r w:rsidRPr="00BA28FC">
        <w:rPr>
          <w:i/>
          <w:color w:val="auto"/>
        </w:rPr>
        <w:t>§ 1º.</w:t>
      </w:r>
      <w:r w:rsidRPr="00BA28FC">
        <w:rPr>
          <w:color w:val="auto"/>
        </w:rPr>
        <w:t xml:space="preserve"> Para os fins deste estatuto, congregam-se também à Associação, as Escolas instituídas pelos Tribunais de Contas e outras vinculadas ou mantidas pelo Poder Legislativo e que tenham as mesmas finalidades de formação, capacitação e desenvolvimento de recursos humanos da administração pública.</w:t>
      </w:r>
      <w:r w:rsidRPr="00BA28FC">
        <w:rPr>
          <w:color w:val="auto"/>
        </w:rPr>
        <w:tab/>
      </w:r>
    </w:p>
    <w:p w14:paraId="1EC8018F" w14:textId="77777777" w:rsidR="00BA28FC" w:rsidRPr="00BA28FC" w:rsidRDefault="00BA28FC" w:rsidP="00115E9A">
      <w:pPr>
        <w:spacing w:after="0" w:line="240" w:lineRule="auto"/>
        <w:ind w:left="-426" w:right="57" w:firstLine="709"/>
        <w:rPr>
          <w:rFonts w:eastAsiaTheme="minorHAnsi"/>
          <w:color w:val="auto"/>
          <w:kern w:val="2"/>
          <w:lang w:eastAsia="en-US"/>
          <w14:ligatures w14:val="standardContextual"/>
        </w:rPr>
      </w:pPr>
      <w:r w:rsidRPr="00BA28FC">
        <w:rPr>
          <w:rFonts w:eastAsiaTheme="minorHAnsi"/>
          <w:color w:val="auto"/>
          <w:kern w:val="2"/>
          <w:lang w:eastAsia="en-US"/>
          <w14:ligatures w14:val="standardContextual"/>
        </w:rPr>
        <w:t>§ 2º - A Abel poderá, na medida de seus interesses e para o bom andamento de seus trabalhos estabelecer subsedes, até o limite de três, em qualquer parte do território nacional, devidamente aprovada por Assembleia Geral</w:t>
      </w:r>
    </w:p>
    <w:p w14:paraId="353AFF29" w14:textId="77777777" w:rsidR="005C27D2" w:rsidRPr="00E74950" w:rsidRDefault="000A40F5" w:rsidP="00115E9A">
      <w:pPr>
        <w:spacing w:after="0" w:line="240" w:lineRule="auto"/>
        <w:ind w:left="-426" w:right="57" w:firstLine="709"/>
        <w:rPr>
          <w:color w:val="auto"/>
        </w:rPr>
      </w:pPr>
      <w:r w:rsidRPr="00E74950">
        <w:rPr>
          <w:b/>
          <w:i/>
          <w:color w:val="auto"/>
        </w:rPr>
        <w:t>Art. 2</w:t>
      </w:r>
      <w:r w:rsidRPr="00E74950">
        <w:rPr>
          <w:b/>
          <w:i/>
          <w:strike/>
          <w:color w:val="auto"/>
        </w:rPr>
        <w:t>º</w:t>
      </w:r>
      <w:r w:rsidRPr="00E74950">
        <w:rPr>
          <w:color w:val="auto"/>
        </w:rPr>
        <w:t xml:space="preserve"> São objetivos da ABEL:</w:t>
      </w:r>
    </w:p>
    <w:p w14:paraId="335BA2EF" w14:textId="77777777" w:rsidR="005C27D2" w:rsidRPr="00E74950" w:rsidRDefault="000A40F5" w:rsidP="00115E9A">
      <w:pPr>
        <w:numPr>
          <w:ilvl w:val="0"/>
          <w:numId w:val="1"/>
        </w:numPr>
        <w:spacing w:after="0" w:line="240" w:lineRule="auto"/>
        <w:ind w:left="-426" w:right="57" w:firstLine="709"/>
        <w:rPr>
          <w:color w:val="auto"/>
        </w:rPr>
      </w:pPr>
      <w:r w:rsidRPr="00E74950">
        <w:rPr>
          <w:color w:val="auto"/>
        </w:rPr>
        <w:t>promover e incentivar o intercâmbio de informações técnicas, jurídicas, financeiras e outras de interesse comum;</w:t>
      </w:r>
    </w:p>
    <w:p w14:paraId="5D8678E6" w14:textId="77777777" w:rsidR="005C27D2" w:rsidRPr="00E74950" w:rsidRDefault="000A40F5" w:rsidP="00115E9A">
      <w:pPr>
        <w:numPr>
          <w:ilvl w:val="0"/>
          <w:numId w:val="1"/>
        </w:numPr>
        <w:spacing w:after="0" w:line="240" w:lineRule="auto"/>
        <w:ind w:left="-426" w:right="57" w:firstLine="709"/>
        <w:rPr>
          <w:color w:val="auto"/>
        </w:rPr>
      </w:pPr>
      <w:r w:rsidRPr="00E74950">
        <w:rPr>
          <w:color w:val="auto"/>
        </w:rPr>
        <w:t>levantar, manter e disponibilizar informações atualizadas sobre programas de ensino, pesquisa e extensão desenvolvidos pelas Escolas do Legislativo;</w:t>
      </w:r>
    </w:p>
    <w:p w14:paraId="0AD8F3BD" w14:textId="77777777" w:rsidR="005C27D2" w:rsidRPr="00E74950" w:rsidRDefault="000A40F5" w:rsidP="00115E9A">
      <w:pPr>
        <w:numPr>
          <w:ilvl w:val="0"/>
          <w:numId w:val="1"/>
        </w:numPr>
        <w:spacing w:after="0" w:line="240" w:lineRule="auto"/>
        <w:ind w:left="-426" w:right="57" w:firstLine="709"/>
        <w:rPr>
          <w:color w:val="auto"/>
        </w:rPr>
      </w:pPr>
      <w:r w:rsidRPr="00E74950">
        <w:rPr>
          <w:color w:val="auto"/>
        </w:rPr>
        <w:t>estimular, divulgar e fortalecer programas de educação para cidadania desenvolvidos pelas Escolas, como forma de apoio às comunidades e à sociedade civil;</w:t>
      </w:r>
    </w:p>
    <w:p w14:paraId="400B4784" w14:textId="77777777" w:rsidR="005C27D2" w:rsidRPr="00E74950" w:rsidRDefault="000A40F5" w:rsidP="00115E9A">
      <w:pPr>
        <w:numPr>
          <w:ilvl w:val="0"/>
          <w:numId w:val="1"/>
        </w:numPr>
        <w:spacing w:after="0" w:line="240" w:lineRule="auto"/>
        <w:ind w:left="-426" w:right="57" w:firstLine="709"/>
        <w:rPr>
          <w:color w:val="auto"/>
        </w:rPr>
      </w:pPr>
      <w:r w:rsidRPr="00E74950">
        <w:rPr>
          <w:color w:val="auto"/>
        </w:rPr>
        <w:t>ser fórum de discussão de questões e problemas comuns às Escolas do Legislativo;</w:t>
      </w:r>
    </w:p>
    <w:p w14:paraId="0BC37317" w14:textId="77777777" w:rsidR="005C27D2" w:rsidRPr="00E74950" w:rsidRDefault="000A40F5" w:rsidP="00115E9A">
      <w:pPr>
        <w:numPr>
          <w:ilvl w:val="0"/>
          <w:numId w:val="1"/>
        </w:numPr>
        <w:spacing w:after="0" w:line="240" w:lineRule="auto"/>
        <w:ind w:left="-426" w:right="57" w:firstLine="709"/>
        <w:rPr>
          <w:color w:val="auto"/>
        </w:rPr>
      </w:pPr>
      <w:r w:rsidRPr="00E74950">
        <w:rPr>
          <w:color w:val="auto"/>
        </w:rPr>
        <w:t>incentivar e orientar o estabelecimento de parcerias e de programas de racionalização e otimização de recursos alocados às Escolas;</w:t>
      </w:r>
    </w:p>
    <w:p w14:paraId="6422EE8D" w14:textId="77777777" w:rsidR="005C27D2" w:rsidRPr="00E74950" w:rsidRDefault="000A40F5" w:rsidP="00115E9A">
      <w:pPr>
        <w:numPr>
          <w:ilvl w:val="0"/>
          <w:numId w:val="1"/>
        </w:numPr>
        <w:spacing w:after="0" w:line="240" w:lineRule="auto"/>
        <w:ind w:left="-426" w:right="57" w:firstLine="709"/>
        <w:rPr>
          <w:color w:val="auto"/>
        </w:rPr>
      </w:pPr>
      <w:r w:rsidRPr="00E74950">
        <w:rPr>
          <w:color w:val="auto"/>
        </w:rPr>
        <w:t>fortalecer e sistematizar as formas de comunicação entre as Escolas, por meio de eventos periódicos, publicações, listas de discussão, videoconferências, dentre outros;</w:t>
      </w:r>
    </w:p>
    <w:p w14:paraId="2B269614" w14:textId="77777777" w:rsidR="005C27D2" w:rsidRPr="00E74950" w:rsidRDefault="000A40F5" w:rsidP="00115E9A">
      <w:pPr>
        <w:numPr>
          <w:ilvl w:val="0"/>
          <w:numId w:val="1"/>
        </w:numPr>
        <w:spacing w:after="0" w:line="240" w:lineRule="auto"/>
        <w:ind w:left="-426" w:right="57" w:firstLine="709"/>
        <w:rPr>
          <w:color w:val="auto"/>
        </w:rPr>
      </w:pPr>
      <w:r w:rsidRPr="00E74950">
        <w:rPr>
          <w:color w:val="auto"/>
        </w:rPr>
        <w:t>fomentar e apoiar a criação de Escolas nas Casas Legislativas, em níveis estadual e municipal, onde estas ainda não existam;</w:t>
      </w:r>
    </w:p>
    <w:p w14:paraId="0258449A" w14:textId="77777777" w:rsidR="005C27D2" w:rsidRPr="00E74950" w:rsidRDefault="000A40F5" w:rsidP="00115E9A">
      <w:pPr>
        <w:numPr>
          <w:ilvl w:val="0"/>
          <w:numId w:val="1"/>
        </w:numPr>
        <w:spacing w:after="0" w:line="240" w:lineRule="auto"/>
        <w:ind w:left="-426" w:right="57" w:firstLine="709"/>
        <w:rPr>
          <w:color w:val="auto"/>
        </w:rPr>
      </w:pPr>
      <w:r w:rsidRPr="00E74950">
        <w:rPr>
          <w:color w:val="auto"/>
        </w:rPr>
        <w:t>defender os interesses das Escolas associadas;</w:t>
      </w:r>
    </w:p>
    <w:p w14:paraId="4693BC0C" w14:textId="77777777" w:rsidR="005C27D2" w:rsidRPr="00E74950" w:rsidRDefault="000A40F5" w:rsidP="00115E9A">
      <w:pPr>
        <w:numPr>
          <w:ilvl w:val="0"/>
          <w:numId w:val="1"/>
        </w:numPr>
        <w:spacing w:after="0" w:line="240" w:lineRule="auto"/>
        <w:ind w:left="-426" w:right="57" w:firstLine="709"/>
        <w:rPr>
          <w:color w:val="auto"/>
        </w:rPr>
      </w:pPr>
      <w:r w:rsidRPr="00E74950">
        <w:rPr>
          <w:color w:val="auto"/>
        </w:rPr>
        <w:t>desenvolver programas de incentivo e apoio à difusão e ao fortalecimento do Poder Legislativo;</w:t>
      </w:r>
    </w:p>
    <w:p w14:paraId="2CA1F4E6" w14:textId="77777777" w:rsidR="005C27D2" w:rsidRPr="00E74950" w:rsidRDefault="000A40F5" w:rsidP="00115E9A">
      <w:pPr>
        <w:numPr>
          <w:ilvl w:val="0"/>
          <w:numId w:val="1"/>
        </w:numPr>
        <w:spacing w:after="0" w:line="240" w:lineRule="auto"/>
        <w:ind w:left="-426" w:right="57" w:firstLine="709"/>
        <w:rPr>
          <w:color w:val="auto"/>
        </w:rPr>
      </w:pPr>
      <w:r w:rsidRPr="00E74950">
        <w:rPr>
          <w:color w:val="auto"/>
        </w:rPr>
        <w:t>ser fórum de debates e de convergência nos assuntos de relevância nacional, de interesse das associadas.</w:t>
      </w:r>
    </w:p>
    <w:p w14:paraId="5C3CDB8B" w14:textId="77777777" w:rsidR="005C27D2" w:rsidRPr="00E74950" w:rsidRDefault="000A40F5" w:rsidP="00115E9A">
      <w:pPr>
        <w:spacing w:after="0" w:line="240" w:lineRule="auto"/>
        <w:ind w:left="-426" w:right="57" w:firstLine="709"/>
        <w:rPr>
          <w:color w:val="auto"/>
        </w:rPr>
      </w:pPr>
      <w:r w:rsidRPr="00E74950">
        <w:rPr>
          <w:b/>
          <w:i/>
          <w:color w:val="auto"/>
        </w:rPr>
        <w:t>Art. 3</w:t>
      </w:r>
      <w:r w:rsidRPr="00E74950">
        <w:rPr>
          <w:b/>
          <w:i/>
          <w:strike/>
          <w:color w:val="auto"/>
        </w:rPr>
        <w:t>º</w:t>
      </w:r>
      <w:r w:rsidRPr="00E74950">
        <w:rPr>
          <w:color w:val="auto"/>
        </w:rPr>
        <w:t xml:space="preserve"> O patrimônio da ABEL será constituído por:</w:t>
      </w:r>
    </w:p>
    <w:p w14:paraId="25BF41FC" w14:textId="77777777" w:rsidR="005C27D2" w:rsidRPr="00E74950" w:rsidRDefault="000A40F5" w:rsidP="00115E9A">
      <w:pPr>
        <w:numPr>
          <w:ilvl w:val="0"/>
          <w:numId w:val="2"/>
        </w:numPr>
        <w:spacing w:after="0" w:line="240" w:lineRule="auto"/>
        <w:ind w:left="-426" w:right="57" w:firstLine="709"/>
        <w:rPr>
          <w:color w:val="auto"/>
        </w:rPr>
      </w:pPr>
      <w:r w:rsidRPr="00E74950">
        <w:rPr>
          <w:color w:val="auto"/>
        </w:rPr>
        <w:lastRenderedPageBreak/>
        <w:t>taxa de inscrição das associadas;</w:t>
      </w:r>
    </w:p>
    <w:p w14:paraId="355315E6" w14:textId="77777777" w:rsidR="005C27D2" w:rsidRPr="00E74950" w:rsidRDefault="000A40F5" w:rsidP="00115E9A">
      <w:pPr>
        <w:numPr>
          <w:ilvl w:val="0"/>
          <w:numId w:val="2"/>
        </w:numPr>
        <w:spacing w:after="0" w:line="240" w:lineRule="auto"/>
        <w:ind w:left="-426" w:right="57" w:firstLine="709"/>
        <w:rPr>
          <w:color w:val="auto"/>
        </w:rPr>
      </w:pPr>
      <w:r w:rsidRPr="00E74950">
        <w:rPr>
          <w:color w:val="auto"/>
        </w:rPr>
        <w:t>anuidades das associadas;</w:t>
      </w:r>
    </w:p>
    <w:p w14:paraId="4F7BD89E" w14:textId="77777777" w:rsidR="005C27D2" w:rsidRPr="00E74950" w:rsidRDefault="000A40F5" w:rsidP="00115E9A">
      <w:pPr>
        <w:numPr>
          <w:ilvl w:val="0"/>
          <w:numId w:val="2"/>
        </w:numPr>
        <w:spacing w:after="0" w:line="240" w:lineRule="auto"/>
        <w:ind w:left="-426" w:right="57" w:firstLine="709"/>
        <w:rPr>
          <w:color w:val="auto"/>
        </w:rPr>
      </w:pPr>
      <w:r w:rsidRPr="00E74950">
        <w:rPr>
          <w:color w:val="auto"/>
        </w:rPr>
        <w:t xml:space="preserve">doações espontâneas de pessoas físicas ou jurídicas; </w:t>
      </w:r>
    </w:p>
    <w:p w14:paraId="5D320ADA" w14:textId="77777777" w:rsidR="005C27D2" w:rsidRPr="00E74950" w:rsidRDefault="000A40F5" w:rsidP="00115E9A">
      <w:pPr>
        <w:numPr>
          <w:ilvl w:val="0"/>
          <w:numId w:val="2"/>
        </w:numPr>
        <w:spacing w:after="0" w:line="240" w:lineRule="auto"/>
        <w:ind w:left="-426" w:right="57" w:firstLine="709"/>
        <w:rPr>
          <w:color w:val="auto"/>
        </w:rPr>
      </w:pPr>
      <w:r w:rsidRPr="00E74950">
        <w:rPr>
          <w:color w:val="auto"/>
        </w:rPr>
        <w:t>contribuições, donativos ou auxílios de qualquer espécie;</w:t>
      </w:r>
    </w:p>
    <w:p w14:paraId="63D724C9" w14:textId="77777777" w:rsidR="005C27D2" w:rsidRPr="00E74950" w:rsidRDefault="000A40F5" w:rsidP="00115E9A">
      <w:pPr>
        <w:numPr>
          <w:ilvl w:val="0"/>
          <w:numId w:val="2"/>
        </w:numPr>
        <w:spacing w:after="0" w:line="240" w:lineRule="auto"/>
        <w:ind w:left="-426" w:right="57" w:firstLine="709"/>
        <w:rPr>
          <w:color w:val="auto"/>
        </w:rPr>
      </w:pPr>
      <w:r w:rsidRPr="00E74950">
        <w:rPr>
          <w:color w:val="auto"/>
        </w:rPr>
        <w:t>donativos ou heranças, na forma da lei;</w:t>
      </w:r>
    </w:p>
    <w:p w14:paraId="4FAB19D2" w14:textId="77777777" w:rsidR="005C27D2" w:rsidRPr="00E74950" w:rsidRDefault="000A40F5" w:rsidP="00115E9A">
      <w:pPr>
        <w:numPr>
          <w:ilvl w:val="0"/>
          <w:numId w:val="2"/>
        </w:numPr>
        <w:spacing w:after="0" w:line="240" w:lineRule="auto"/>
        <w:ind w:left="-426" w:right="57" w:firstLine="709"/>
        <w:rPr>
          <w:color w:val="auto"/>
        </w:rPr>
      </w:pPr>
      <w:r w:rsidRPr="00E74950">
        <w:rPr>
          <w:color w:val="auto"/>
        </w:rPr>
        <w:t>arrecadação proveniente de eventos que venha a patrocinar.</w:t>
      </w:r>
    </w:p>
    <w:p w14:paraId="720A6F38" w14:textId="77777777" w:rsidR="005C27D2" w:rsidRPr="00E74950" w:rsidRDefault="000A40F5" w:rsidP="00115E9A">
      <w:pPr>
        <w:spacing w:after="0" w:line="240" w:lineRule="auto"/>
        <w:ind w:left="-426" w:right="57" w:firstLine="709"/>
        <w:rPr>
          <w:color w:val="auto"/>
        </w:rPr>
      </w:pPr>
      <w:r w:rsidRPr="00E74950">
        <w:rPr>
          <w:color w:val="auto"/>
        </w:rPr>
        <w:t>§ 1</w:t>
      </w:r>
      <w:r w:rsidRPr="00E74950">
        <w:rPr>
          <w:strike/>
          <w:color w:val="auto"/>
        </w:rPr>
        <w:t>º</w:t>
      </w:r>
      <w:r w:rsidRPr="00E74950">
        <w:rPr>
          <w:color w:val="auto"/>
        </w:rPr>
        <w:t xml:space="preserve"> A taxa de inscrição da ABEL e as contribuições ordinárias e extraordinárias serão fixadas em Assembleia Geral, mediante proposta da Diretoria.</w:t>
      </w:r>
    </w:p>
    <w:p w14:paraId="1559A0B2" w14:textId="77777777" w:rsidR="005C27D2" w:rsidRPr="00E74950" w:rsidRDefault="000A40F5" w:rsidP="00115E9A">
      <w:pPr>
        <w:spacing w:after="0" w:line="240" w:lineRule="auto"/>
        <w:ind w:left="-426" w:right="57" w:firstLine="709"/>
        <w:rPr>
          <w:color w:val="auto"/>
        </w:rPr>
      </w:pPr>
      <w:r w:rsidRPr="00E74950">
        <w:rPr>
          <w:color w:val="auto"/>
        </w:rPr>
        <w:t>§ 2</w:t>
      </w:r>
      <w:r w:rsidRPr="00E74950">
        <w:rPr>
          <w:strike/>
          <w:color w:val="auto"/>
        </w:rPr>
        <w:t>º</w:t>
      </w:r>
      <w:r w:rsidRPr="00E74950">
        <w:rPr>
          <w:color w:val="auto"/>
        </w:rPr>
        <w:t xml:space="preserve"> No caso de dissolução da ABEL, por meio de uma Assembleia Geral Extraordinária, devidamente convocada para este fim, o patrimônio remanescente, após sua apuração em espécie, será destinado a Entidade de benefício público, de acordo com a decisão da Assembleia Geral.</w:t>
      </w:r>
    </w:p>
    <w:p w14:paraId="2A768F21" w14:textId="77777777" w:rsidR="005C27D2" w:rsidRPr="00E74950" w:rsidRDefault="000A40F5" w:rsidP="00115E9A">
      <w:pPr>
        <w:spacing w:after="0" w:line="240" w:lineRule="auto"/>
        <w:ind w:left="-426" w:right="57" w:firstLine="709"/>
        <w:rPr>
          <w:color w:val="auto"/>
        </w:rPr>
      </w:pPr>
      <w:r w:rsidRPr="00E74950">
        <w:rPr>
          <w:color w:val="auto"/>
        </w:rPr>
        <w:t>§ 3</w:t>
      </w:r>
      <w:r w:rsidRPr="00E74950">
        <w:rPr>
          <w:strike/>
          <w:color w:val="auto"/>
        </w:rPr>
        <w:t>º</w:t>
      </w:r>
      <w:r w:rsidRPr="00E74950">
        <w:rPr>
          <w:color w:val="auto"/>
        </w:rPr>
        <w:t xml:space="preserve"> A ABEL, por sua natureza, não distribuirá lucros ou quaisquer vantagens pecuniárias às suas associadas.</w:t>
      </w:r>
    </w:p>
    <w:p w14:paraId="215D9CE3" w14:textId="77777777" w:rsidR="005C27D2" w:rsidRPr="00E74950" w:rsidRDefault="000A40F5" w:rsidP="00115E9A">
      <w:pPr>
        <w:pStyle w:val="Ttulo2"/>
        <w:spacing w:after="0" w:line="240" w:lineRule="auto"/>
        <w:ind w:left="-426" w:right="57" w:firstLine="709"/>
        <w:jc w:val="center"/>
        <w:rPr>
          <w:color w:val="auto"/>
        </w:rPr>
      </w:pPr>
      <w:r w:rsidRPr="00E74950">
        <w:rPr>
          <w:color w:val="auto"/>
        </w:rPr>
        <w:t>CAPÍTULO II Das Associadas</w:t>
      </w:r>
    </w:p>
    <w:p w14:paraId="1F587746" w14:textId="77777777" w:rsidR="005C27D2" w:rsidRPr="00E74950" w:rsidRDefault="000A40F5" w:rsidP="00115E9A">
      <w:pPr>
        <w:spacing w:after="0" w:line="240" w:lineRule="auto"/>
        <w:ind w:left="-426" w:right="57" w:firstLine="709"/>
        <w:rPr>
          <w:color w:val="auto"/>
        </w:rPr>
      </w:pPr>
      <w:r w:rsidRPr="00E74950">
        <w:rPr>
          <w:b/>
          <w:i/>
          <w:color w:val="auto"/>
        </w:rPr>
        <w:t>Art. 4</w:t>
      </w:r>
      <w:r w:rsidRPr="00E74950">
        <w:rPr>
          <w:b/>
          <w:i/>
          <w:strike/>
          <w:color w:val="auto"/>
        </w:rPr>
        <w:t>º</w:t>
      </w:r>
      <w:r w:rsidRPr="00E74950">
        <w:rPr>
          <w:color w:val="auto"/>
        </w:rPr>
        <w:t xml:space="preserve"> A ABEL será integrada por órgãos do Poder Legislativo, nos níveis federal, estadual e municipal, que solicitarem filiação.</w:t>
      </w:r>
    </w:p>
    <w:p w14:paraId="1FE484DC" w14:textId="77777777" w:rsidR="005C27D2" w:rsidRPr="00E74950" w:rsidRDefault="000A40F5" w:rsidP="00115E9A">
      <w:pPr>
        <w:spacing w:after="0" w:line="240" w:lineRule="auto"/>
        <w:ind w:left="-426" w:right="57" w:firstLine="709"/>
        <w:rPr>
          <w:color w:val="auto"/>
        </w:rPr>
      </w:pPr>
      <w:r w:rsidRPr="00E74950">
        <w:rPr>
          <w:color w:val="auto"/>
        </w:rPr>
        <w:t>§ 1</w:t>
      </w:r>
      <w:r w:rsidRPr="00E74950">
        <w:rPr>
          <w:strike/>
          <w:color w:val="auto"/>
        </w:rPr>
        <w:t>°</w:t>
      </w:r>
      <w:r w:rsidRPr="00E74950">
        <w:rPr>
          <w:color w:val="auto"/>
        </w:rPr>
        <w:t xml:space="preserve"> Os órgãos do Poder Legislativo, de que trata o </w:t>
      </w:r>
      <w:r w:rsidRPr="00E74950">
        <w:rPr>
          <w:i/>
          <w:color w:val="auto"/>
        </w:rPr>
        <w:t>caput</w:t>
      </w:r>
      <w:r w:rsidRPr="00E74950">
        <w:rPr>
          <w:color w:val="auto"/>
        </w:rPr>
        <w:t>, serão representados junto à ABEL pelos titulares das respectivas Escolas, a quem caberá indicar suplente para substituí-lo em caso de impedimento.</w:t>
      </w:r>
    </w:p>
    <w:p w14:paraId="1CC9A9E4" w14:textId="77777777" w:rsidR="005C27D2" w:rsidRPr="00E74950" w:rsidRDefault="000A40F5" w:rsidP="00115E9A">
      <w:pPr>
        <w:spacing w:after="0" w:line="240" w:lineRule="auto"/>
        <w:ind w:left="-426" w:right="57" w:firstLine="709"/>
        <w:rPr>
          <w:color w:val="auto"/>
        </w:rPr>
      </w:pPr>
      <w:r w:rsidRPr="00E74950">
        <w:rPr>
          <w:color w:val="auto"/>
        </w:rPr>
        <w:t>§ 2</w:t>
      </w:r>
      <w:r w:rsidRPr="00E74950">
        <w:rPr>
          <w:strike/>
          <w:color w:val="auto"/>
        </w:rPr>
        <w:t>°</w:t>
      </w:r>
      <w:r w:rsidRPr="00E74950">
        <w:rPr>
          <w:color w:val="auto"/>
        </w:rPr>
        <w:t xml:space="preserve"> Poderá ser admitido na categoria de Associado Honorário qualquer cidadão, que tenha prestado trabalhos relevantes à ABEL, mediante indicação e votação, por maioria simples, dos membros da Diretoria. </w:t>
      </w:r>
    </w:p>
    <w:p w14:paraId="7F874B9E" w14:textId="77777777" w:rsidR="005C27D2" w:rsidRPr="00E74950" w:rsidRDefault="000A40F5" w:rsidP="00115E9A">
      <w:pPr>
        <w:spacing w:after="0" w:line="240" w:lineRule="auto"/>
        <w:ind w:left="-426" w:right="57" w:firstLine="709"/>
        <w:rPr>
          <w:color w:val="auto"/>
        </w:rPr>
      </w:pPr>
      <w:r w:rsidRPr="00E74950">
        <w:rPr>
          <w:color w:val="auto"/>
        </w:rPr>
        <w:t>§ 3</w:t>
      </w:r>
      <w:r w:rsidRPr="00E74950">
        <w:rPr>
          <w:strike/>
          <w:color w:val="auto"/>
        </w:rPr>
        <w:t>°</w:t>
      </w:r>
      <w:r w:rsidRPr="00E74950">
        <w:rPr>
          <w:color w:val="auto"/>
        </w:rPr>
        <w:t xml:space="preserve"> O Associado Honorário poderá participar das reuniões da ABEL, sem direito a voto e a ser votado, ficando isento do pagamento da contribuição.</w:t>
      </w:r>
    </w:p>
    <w:p w14:paraId="6172E50E" w14:textId="77777777" w:rsidR="005C27D2" w:rsidRPr="00E74950" w:rsidRDefault="000A40F5" w:rsidP="00115E9A">
      <w:pPr>
        <w:spacing w:after="0" w:line="240" w:lineRule="auto"/>
        <w:ind w:left="-426" w:right="57" w:firstLine="709"/>
        <w:rPr>
          <w:color w:val="auto"/>
        </w:rPr>
      </w:pPr>
      <w:r w:rsidRPr="00E74950">
        <w:rPr>
          <w:b/>
          <w:i/>
          <w:color w:val="auto"/>
        </w:rPr>
        <w:t>Art. 5</w:t>
      </w:r>
      <w:r w:rsidRPr="00E74950">
        <w:rPr>
          <w:b/>
          <w:i/>
          <w:strike/>
          <w:color w:val="auto"/>
        </w:rPr>
        <w:t>º</w:t>
      </w:r>
      <w:r w:rsidRPr="00E74950">
        <w:rPr>
          <w:color w:val="auto"/>
        </w:rPr>
        <w:t xml:space="preserve"> São deveres das associadas:</w:t>
      </w:r>
    </w:p>
    <w:p w14:paraId="0FCA2281" w14:textId="77777777" w:rsidR="005C27D2" w:rsidRPr="00E74950" w:rsidRDefault="000A40F5" w:rsidP="00115E9A">
      <w:pPr>
        <w:numPr>
          <w:ilvl w:val="0"/>
          <w:numId w:val="3"/>
        </w:numPr>
        <w:spacing w:after="0" w:line="240" w:lineRule="auto"/>
        <w:ind w:left="-426" w:right="57" w:firstLine="709"/>
        <w:rPr>
          <w:color w:val="auto"/>
        </w:rPr>
      </w:pPr>
      <w:r w:rsidRPr="00E74950">
        <w:rPr>
          <w:color w:val="auto"/>
        </w:rPr>
        <w:t>contribuir com a taxa de anuidade que for fixada pela Assembleia Geral ou, a cada ano, inscrever participantes nos eventos organizados pela ABEL, em quantidade equivalente aos valores pagos a título de anuidade; a ser incluído;</w:t>
      </w:r>
    </w:p>
    <w:p w14:paraId="589A6F3A" w14:textId="77777777" w:rsidR="005C27D2" w:rsidRPr="00E74950" w:rsidRDefault="000A40F5" w:rsidP="00115E9A">
      <w:pPr>
        <w:numPr>
          <w:ilvl w:val="0"/>
          <w:numId w:val="3"/>
        </w:numPr>
        <w:spacing w:after="0" w:line="240" w:lineRule="auto"/>
        <w:ind w:left="-426" w:right="57" w:firstLine="709"/>
        <w:rPr>
          <w:color w:val="auto"/>
        </w:rPr>
      </w:pPr>
      <w:r w:rsidRPr="00E74950">
        <w:rPr>
          <w:color w:val="auto"/>
        </w:rPr>
        <w:t>colaborar para o bom desempenho da Entidade;</w:t>
      </w:r>
    </w:p>
    <w:p w14:paraId="37A9DF09" w14:textId="77777777" w:rsidR="005C27D2" w:rsidRPr="00E74950" w:rsidRDefault="000A40F5" w:rsidP="00115E9A">
      <w:pPr>
        <w:numPr>
          <w:ilvl w:val="0"/>
          <w:numId w:val="3"/>
        </w:numPr>
        <w:spacing w:after="0" w:line="240" w:lineRule="auto"/>
        <w:ind w:left="-426" w:right="57" w:firstLine="709"/>
        <w:rPr>
          <w:color w:val="auto"/>
        </w:rPr>
      </w:pPr>
      <w:r w:rsidRPr="00E74950">
        <w:rPr>
          <w:color w:val="auto"/>
        </w:rPr>
        <w:t>fornecer informações, quando solicitadas, de interesse da Entidade;</w:t>
      </w:r>
    </w:p>
    <w:p w14:paraId="0ADE2361" w14:textId="77777777" w:rsidR="005C27D2" w:rsidRPr="00E74950" w:rsidRDefault="000A40F5" w:rsidP="00115E9A">
      <w:pPr>
        <w:numPr>
          <w:ilvl w:val="0"/>
          <w:numId w:val="3"/>
        </w:numPr>
        <w:spacing w:after="0" w:line="240" w:lineRule="auto"/>
        <w:ind w:left="-426" w:right="57" w:firstLine="709"/>
        <w:rPr>
          <w:color w:val="auto"/>
        </w:rPr>
      </w:pPr>
      <w:r w:rsidRPr="00E74950">
        <w:rPr>
          <w:color w:val="auto"/>
        </w:rPr>
        <w:t>facilitar e fomentar a participação e a realização de intercâmbios técnicos;</w:t>
      </w:r>
    </w:p>
    <w:p w14:paraId="0700022E" w14:textId="77777777" w:rsidR="005C27D2" w:rsidRPr="00E74950" w:rsidRDefault="000A40F5" w:rsidP="00115E9A">
      <w:pPr>
        <w:numPr>
          <w:ilvl w:val="0"/>
          <w:numId w:val="3"/>
        </w:numPr>
        <w:spacing w:after="0" w:line="240" w:lineRule="auto"/>
        <w:ind w:left="-426" w:right="57" w:firstLine="709"/>
        <w:rPr>
          <w:color w:val="auto"/>
        </w:rPr>
      </w:pPr>
      <w:r w:rsidRPr="00E74950">
        <w:rPr>
          <w:color w:val="auto"/>
        </w:rPr>
        <w:t>prestigiar e participar de todas as iniciativas da ABEL;</w:t>
      </w:r>
    </w:p>
    <w:p w14:paraId="26604C32" w14:textId="77777777" w:rsidR="005C27D2" w:rsidRPr="00E74950" w:rsidRDefault="000A40F5" w:rsidP="00115E9A">
      <w:pPr>
        <w:numPr>
          <w:ilvl w:val="0"/>
          <w:numId w:val="3"/>
        </w:numPr>
        <w:spacing w:after="0" w:line="240" w:lineRule="auto"/>
        <w:ind w:left="-426" w:right="57" w:firstLine="709"/>
        <w:rPr>
          <w:color w:val="auto"/>
        </w:rPr>
      </w:pPr>
      <w:r w:rsidRPr="00E74950">
        <w:rPr>
          <w:color w:val="auto"/>
        </w:rPr>
        <w:t>observar, cumprir e fazer cumprir o presente Estatuto, bem como os regulamentos e as resoluções da Entidade.</w:t>
      </w:r>
    </w:p>
    <w:p w14:paraId="5757D774" w14:textId="77777777" w:rsidR="005C27D2" w:rsidRPr="00E74950" w:rsidRDefault="000A40F5" w:rsidP="00115E9A">
      <w:pPr>
        <w:spacing w:after="0" w:line="240" w:lineRule="auto"/>
        <w:ind w:left="-426" w:right="57" w:firstLine="709"/>
        <w:rPr>
          <w:color w:val="auto"/>
        </w:rPr>
      </w:pPr>
      <w:r w:rsidRPr="00E74950">
        <w:rPr>
          <w:i/>
          <w:color w:val="auto"/>
        </w:rPr>
        <w:lastRenderedPageBreak/>
        <w:t>Parágrafo único</w:t>
      </w:r>
      <w:r w:rsidRPr="00E74950">
        <w:rPr>
          <w:color w:val="auto"/>
        </w:rPr>
        <w:t>. Para a inscrição em eventos organizados pela ABEL, a Diretoria poderá fixar valores diferenciados para participantes que não sejam associados da entidade como contribuinte anual.</w:t>
      </w:r>
    </w:p>
    <w:p w14:paraId="5FF16D4F" w14:textId="77777777" w:rsidR="005C27D2" w:rsidRPr="00E74950" w:rsidRDefault="000A40F5" w:rsidP="00115E9A">
      <w:pPr>
        <w:spacing w:after="0" w:line="240" w:lineRule="auto"/>
        <w:ind w:left="-426" w:right="57" w:firstLine="709"/>
        <w:rPr>
          <w:color w:val="auto"/>
        </w:rPr>
      </w:pPr>
      <w:r w:rsidRPr="00E74950">
        <w:rPr>
          <w:b/>
          <w:i/>
          <w:color w:val="auto"/>
        </w:rPr>
        <w:t>Art. 6</w:t>
      </w:r>
      <w:r w:rsidRPr="00E74950">
        <w:rPr>
          <w:b/>
          <w:i/>
          <w:strike/>
          <w:color w:val="auto"/>
        </w:rPr>
        <w:t>º</w:t>
      </w:r>
      <w:r w:rsidRPr="00E74950">
        <w:rPr>
          <w:color w:val="auto"/>
        </w:rPr>
        <w:t xml:space="preserve"> São direitos das associadas:</w:t>
      </w:r>
    </w:p>
    <w:p w14:paraId="4BFB4651" w14:textId="77777777" w:rsidR="005C27D2" w:rsidRPr="00E74950" w:rsidRDefault="000A40F5" w:rsidP="00115E9A">
      <w:pPr>
        <w:numPr>
          <w:ilvl w:val="0"/>
          <w:numId w:val="4"/>
        </w:numPr>
        <w:spacing w:after="0" w:line="240" w:lineRule="auto"/>
        <w:ind w:left="-426" w:right="57" w:firstLine="709"/>
        <w:rPr>
          <w:color w:val="auto"/>
        </w:rPr>
      </w:pPr>
      <w:r w:rsidRPr="00E74950">
        <w:rPr>
          <w:color w:val="auto"/>
        </w:rPr>
        <w:t>votar e serem votadas;</w:t>
      </w:r>
    </w:p>
    <w:p w14:paraId="01C56A5F" w14:textId="77777777" w:rsidR="005C27D2" w:rsidRPr="00E74950" w:rsidRDefault="000A40F5" w:rsidP="00115E9A">
      <w:pPr>
        <w:numPr>
          <w:ilvl w:val="0"/>
          <w:numId w:val="4"/>
        </w:numPr>
        <w:spacing w:after="0" w:line="240" w:lineRule="auto"/>
        <w:ind w:left="-426" w:right="57" w:firstLine="709"/>
        <w:rPr>
          <w:color w:val="auto"/>
        </w:rPr>
      </w:pPr>
      <w:r w:rsidRPr="00E74950">
        <w:rPr>
          <w:color w:val="auto"/>
        </w:rPr>
        <w:t>participar de todas as promoções da Entidade;</w:t>
      </w:r>
    </w:p>
    <w:p w14:paraId="0D8E62EE" w14:textId="77777777" w:rsidR="005C27D2" w:rsidRPr="00E74950" w:rsidRDefault="000A40F5" w:rsidP="00115E9A">
      <w:pPr>
        <w:numPr>
          <w:ilvl w:val="0"/>
          <w:numId w:val="4"/>
        </w:numPr>
        <w:spacing w:after="0" w:line="240" w:lineRule="auto"/>
        <w:ind w:left="-426" w:right="57" w:firstLine="709"/>
        <w:rPr>
          <w:color w:val="auto"/>
        </w:rPr>
      </w:pPr>
      <w:r w:rsidRPr="00E74950">
        <w:rPr>
          <w:color w:val="auto"/>
        </w:rPr>
        <w:t>receber informações sobre todos os estudos, projetos e programas realizados pela Entidade;</w:t>
      </w:r>
    </w:p>
    <w:p w14:paraId="2A760295" w14:textId="77777777" w:rsidR="005C27D2" w:rsidRPr="00E74950" w:rsidRDefault="000A40F5" w:rsidP="00115E9A">
      <w:pPr>
        <w:numPr>
          <w:ilvl w:val="0"/>
          <w:numId w:val="4"/>
        </w:numPr>
        <w:spacing w:after="0" w:line="240" w:lineRule="auto"/>
        <w:ind w:left="-426" w:right="57" w:firstLine="709"/>
        <w:rPr>
          <w:color w:val="auto"/>
        </w:rPr>
      </w:pPr>
      <w:r w:rsidRPr="00E74950">
        <w:rPr>
          <w:color w:val="auto"/>
        </w:rPr>
        <w:t>participar das Assembleias e reuniões, podendo manifestar-se livremente sobre qualquer assunto tratado na Entidade;</w:t>
      </w:r>
    </w:p>
    <w:p w14:paraId="0C4DC880" w14:textId="77777777" w:rsidR="005C27D2" w:rsidRPr="00E74950" w:rsidRDefault="000A40F5" w:rsidP="00115E9A">
      <w:pPr>
        <w:numPr>
          <w:ilvl w:val="0"/>
          <w:numId w:val="4"/>
        </w:numPr>
        <w:spacing w:after="0" w:line="240" w:lineRule="auto"/>
        <w:ind w:left="-426" w:right="57" w:firstLine="709"/>
        <w:rPr>
          <w:color w:val="auto"/>
        </w:rPr>
      </w:pPr>
      <w:r w:rsidRPr="00E74950">
        <w:rPr>
          <w:color w:val="auto"/>
        </w:rPr>
        <w:t>solicitar o apoio técnico da Entidade;</w:t>
      </w:r>
    </w:p>
    <w:p w14:paraId="1F119D16" w14:textId="77777777" w:rsidR="005C27D2" w:rsidRPr="00E74950" w:rsidRDefault="000A40F5" w:rsidP="00115E9A">
      <w:pPr>
        <w:numPr>
          <w:ilvl w:val="0"/>
          <w:numId w:val="4"/>
        </w:numPr>
        <w:spacing w:after="0" w:line="240" w:lineRule="auto"/>
        <w:ind w:left="-426" w:right="57" w:firstLine="709"/>
        <w:rPr>
          <w:color w:val="auto"/>
        </w:rPr>
      </w:pPr>
      <w:r w:rsidRPr="00E74950">
        <w:rPr>
          <w:color w:val="auto"/>
        </w:rPr>
        <w:t>solicitar apoio à ABEL para encaminhamento e solução de problemas específicos;</w:t>
      </w:r>
    </w:p>
    <w:p w14:paraId="01C40C85" w14:textId="77777777" w:rsidR="005C27D2" w:rsidRPr="00E74950" w:rsidRDefault="000A40F5" w:rsidP="00115E9A">
      <w:pPr>
        <w:numPr>
          <w:ilvl w:val="0"/>
          <w:numId w:val="4"/>
        </w:numPr>
        <w:spacing w:after="0" w:line="240" w:lineRule="auto"/>
        <w:ind w:left="-426" w:right="57" w:firstLine="709"/>
        <w:rPr>
          <w:color w:val="auto"/>
        </w:rPr>
      </w:pPr>
      <w:r w:rsidRPr="00E74950">
        <w:rPr>
          <w:color w:val="auto"/>
        </w:rPr>
        <w:t xml:space="preserve">propor iniciativas vinculadas aos objetivos da Entidade; </w:t>
      </w:r>
    </w:p>
    <w:p w14:paraId="5920EE48" w14:textId="77777777" w:rsidR="005C27D2" w:rsidRPr="00E74950" w:rsidRDefault="000A40F5" w:rsidP="00115E9A">
      <w:pPr>
        <w:numPr>
          <w:ilvl w:val="0"/>
          <w:numId w:val="4"/>
        </w:numPr>
        <w:spacing w:after="0" w:line="240" w:lineRule="auto"/>
        <w:ind w:left="-426" w:right="57" w:firstLine="709"/>
        <w:rPr>
          <w:color w:val="auto"/>
        </w:rPr>
      </w:pPr>
      <w:r w:rsidRPr="00E74950">
        <w:rPr>
          <w:color w:val="auto"/>
        </w:rPr>
        <w:t>Fiscalizar a atividade da ABEL e, a qualquer momento, solicitar esclarecimentos.</w:t>
      </w:r>
    </w:p>
    <w:p w14:paraId="5F622130" w14:textId="77777777" w:rsidR="005C27D2" w:rsidRPr="00E74950" w:rsidRDefault="000A40F5" w:rsidP="00115E9A">
      <w:pPr>
        <w:spacing w:after="0" w:line="240" w:lineRule="auto"/>
        <w:ind w:left="-426" w:right="57" w:firstLine="709"/>
        <w:rPr>
          <w:color w:val="auto"/>
        </w:rPr>
      </w:pPr>
      <w:r w:rsidRPr="00E74950">
        <w:rPr>
          <w:b/>
          <w:i/>
          <w:color w:val="auto"/>
        </w:rPr>
        <w:t>Art. 7</w:t>
      </w:r>
      <w:r w:rsidRPr="00E74950">
        <w:rPr>
          <w:b/>
          <w:i/>
          <w:strike/>
          <w:color w:val="auto"/>
        </w:rPr>
        <w:t>º</w:t>
      </w:r>
      <w:r w:rsidRPr="00E74950">
        <w:rPr>
          <w:color w:val="auto"/>
        </w:rPr>
        <w:t xml:space="preserve"> A Associada ou seu representante não responde, pessoal ou solidariamente, pelas obrigações assumidas pela ABEL.</w:t>
      </w:r>
    </w:p>
    <w:p w14:paraId="52A027E5" w14:textId="77777777" w:rsidR="005C27D2" w:rsidRPr="00E74950" w:rsidRDefault="000A40F5" w:rsidP="00115E9A">
      <w:pPr>
        <w:spacing w:after="0" w:line="240" w:lineRule="auto"/>
        <w:ind w:left="-426" w:right="57" w:firstLine="709"/>
        <w:rPr>
          <w:color w:val="auto"/>
        </w:rPr>
      </w:pPr>
      <w:r w:rsidRPr="00E74950">
        <w:rPr>
          <w:b/>
          <w:i/>
          <w:color w:val="auto"/>
        </w:rPr>
        <w:t>Art. 8</w:t>
      </w:r>
      <w:r w:rsidRPr="00E74950">
        <w:rPr>
          <w:b/>
          <w:i/>
          <w:strike/>
          <w:color w:val="auto"/>
        </w:rPr>
        <w:t>º</w:t>
      </w:r>
      <w:r w:rsidRPr="00E74950">
        <w:rPr>
          <w:color w:val="auto"/>
        </w:rPr>
        <w:t xml:space="preserve"> Os assuntos trazidos pelas associadas para discussão e deliberação da Entidade que afetem o patrimônio, a estrutura ou a dinâmica institucional da ABEL serão objeto de deliberação em Assembleia.</w:t>
      </w:r>
    </w:p>
    <w:p w14:paraId="33A3057B" w14:textId="77777777" w:rsidR="005C27D2" w:rsidRPr="00E74950" w:rsidRDefault="000A40F5" w:rsidP="00115E9A">
      <w:pPr>
        <w:spacing w:after="0" w:line="240" w:lineRule="auto"/>
        <w:ind w:left="-426" w:right="57" w:firstLine="709"/>
        <w:rPr>
          <w:color w:val="auto"/>
        </w:rPr>
      </w:pPr>
      <w:r w:rsidRPr="00E74950">
        <w:rPr>
          <w:i/>
          <w:color w:val="auto"/>
        </w:rPr>
        <w:t>Parágrafo único.</w:t>
      </w:r>
      <w:r w:rsidRPr="00E74950">
        <w:rPr>
          <w:color w:val="auto"/>
        </w:rPr>
        <w:t xml:space="preserve"> Outras iniciativas ou manifestações que requeiram urgência poderão ser adotadas pela ABEL, se aprovadas por dois terços das associadas, em consulta individual à totalidade, devendo essa consulta ficar documentada.</w:t>
      </w:r>
    </w:p>
    <w:p w14:paraId="1016128F" w14:textId="77777777" w:rsidR="005C27D2" w:rsidRPr="00E74950" w:rsidRDefault="000A40F5" w:rsidP="00115E9A">
      <w:pPr>
        <w:pStyle w:val="Ttulo2"/>
        <w:spacing w:after="0" w:line="240" w:lineRule="auto"/>
        <w:ind w:left="-426" w:right="57" w:firstLine="709"/>
        <w:jc w:val="center"/>
        <w:rPr>
          <w:color w:val="auto"/>
        </w:rPr>
      </w:pPr>
      <w:r w:rsidRPr="00E74950">
        <w:rPr>
          <w:color w:val="auto"/>
        </w:rPr>
        <w:t>CAPÍTULO III Das Assembleias</w:t>
      </w:r>
    </w:p>
    <w:p w14:paraId="39D2A761" w14:textId="77777777" w:rsidR="005C27D2" w:rsidRPr="00E74950" w:rsidRDefault="000A40F5" w:rsidP="00115E9A">
      <w:pPr>
        <w:spacing w:after="0" w:line="240" w:lineRule="auto"/>
        <w:ind w:left="-426" w:right="57" w:firstLine="709"/>
        <w:rPr>
          <w:color w:val="auto"/>
        </w:rPr>
      </w:pPr>
      <w:r w:rsidRPr="00E74950">
        <w:rPr>
          <w:b/>
          <w:i/>
          <w:color w:val="auto"/>
        </w:rPr>
        <w:t>Art. 9</w:t>
      </w:r>
      <w:r w:rsidRPr="00E74950">
        <w:rPr>
          <w:strike/>
          <w:color w:val="auto"/>
        </w:rPr>
        <w:t>º</w:t>
      </w:r>
      <w:r w:rsidRPr="00E74950">
        <w:rPr>
          <w:color w:val="auto"/>
        </w:rPr>
        <w:t xml:space="preserve"> A Assembleia Geral é órgão máximo de deliberação da ABEL, exigindo-se a presença mínima de metade mais uma das associadas em primeira convocação; e, com qualquer número, meia hora depois, no mesmo local.</w:t>
      </w:r>
    </w:p>
    <w:p w14:paraId="77D0C405" w14:textId="77777777" w:rsidR="00BA28FC" w:rsidRPr="00BA28FC" w:rsidRDefault="00BA28FC" w:rsidP="00115E9A">
      <w:pPr>
        <w:spacing w:after="0" w:line="240" w:lineRule="auto"/>
        <w:ind w:left="-426" w:right="57" w:firstLine="709"/>
        <w:rPr>
          <w:color w:val="auto"/>
        </w:rPr>
      </w:pPr>
      <w:r w:rsidRPr="00BA28FC">
        <w:rPr>
          <w:color w:val="auto"/>
        </w:rPr>
        <w:t>§ 1</w:t>
      </w:r>
      <w:r w:rsidRPr="00BA28FC">
        <w:rPr>
          <w:strike/>
          <w:color w:val="auto"/>
        </w:rPr>
        <w:t>º</w:t>
      </w:r>
      <w:r w:rsidRPr="00BA28FC">
        <w:rPr>
          <w:color w:val="auto"/>
        </w:rPr>
        <w:t xml:space="preserve"> A Assembleia Geral Ordinária deverá ser realizada sempre que convocada nos termos do artigo 11 durante reunião expressamente convocada para este fim, com antecedência mínima de 30 dias.</w:t>
      </w:r>
    </w:p>
    <w:p w14:paraId="0945485D" w14:textId="77777777" w:rsidR="005C27D2" w:rsidRPr="00E74950" w:rsidRDefault="000A40F5" w:rsidP="00115E9A">
      <w:pPr>
        <w:spacing w:after="0" w:line="240" w:lineRule="auto"/>
        <w:ind w:left="-426" w:right="57" w:firstLine="709"/>
        <w:rPr>
          <w:color w:val="auto"/>
        </w:rPr>
      </w:pPr>
      <w:r w:rsidRPr="00E74950">
        <w:rPr>
          <w:color w:val="auto"/>
        </w:rPr>
        <w:t>§ 2</w:t>
      </w:r>
      <w:r w:rsidRPr="00E74950">
        <w:rPr>
          <w:strike/>
          <w:color w:val="auto"/>
        </w:rPr>
        <w:t>º</w:t>
      </w:r>
      <w:r w:rsidRPr="00E74950">
        <w:rPr>
          <w:color w:val="auto"/>
        </w:rPr>
        <w:t xml:space="preserve"> As deliberações das Assembleias serão tomadas por maioria simples dos presentes.</w:t>
      </w:r>
    </w:p>
    <w:p w14:paraId="41F5D1C8" w14:textId="77777777" w:rsidR="005C27D2" w:rsidRPr="00E74950" w:rsidRDefault="000A40F5" w:rsidP="00115E9A">
      <w:pPr>
        <w:spacing w:after="0" w:line="240" w:lineRule="auto"/>
        <w:ind w:left="-426" w:right="57" w:firstLine="709"/>
        <w:rPr>
          <w:color w:val="auto"/>
        </w:rPr>
      </w:pPr>
      <w:r w:rsidRPr="00E74950">
        <w:rPr>
          <w:b/>
          <w:i/>
          <w:color w:val="auto"/>
        </w:rPr>
        <w:t>Art. 10</w:t>
      </w:r>
      <w:r w:rsidRPr="00E74950">
        <w:rPr>
          <w:color w:val="auto"/>
        </w:rPr>
        <w:t>. São atribuições da Assembleia Geral Ordinária:</w:t>
      </w:r>
    </w:p>
    <w:p w14:paraId="0E7DAFC4" w14:textId="77777777" w:rsidR="005C27D2" w:rsidRPr="00E74950" w:rsidRDefault="000A40F5" w:rsidP="00115E9A">
      <w:pPr>
        <w:numPr>
          <w:ilvl w:val="0"/>
          <w:numId w:val="19"/>
        </w:numPr>
        <w:spacing w:after="0" w:line="240" w:lineRule="auto"/>
        <w:ind w:left="-426" w:right="57" w:firstLine="709"/>
        <w:rPr>
          <w:color w:val="auto"/>
        </w:rPr>
      </w:pPr>
      <w:r w:rsidRPr="00E74950">
        <w:rPr>
          <w:color w:val="auto"/>
        </w:rPr>
        <w:t>apreciar os relatórios da Diretoria;</w:t>
      </w:r>
    </w:p>
    <w:p w14:paraId="06CC97F9" w14:textId="77777777" w:rsidR="005C27D2" w:rsidRPr="00E74950" w:rsidRDefault="000A40F5" w:rsidP="00115E9A">
      <w:pPr>
        <w:numPr>
          <w:ilvl w:val="0"/>
          <w:numId w:val="19"/>
        </w:numPr>
        <w:spacing w:after="0" w:line="240" w:lineRule="auto"/>
        <w:ind w:left="-426" w:right="57" w:firstLine="709"/>
        <w:rPr>
          <w:color w:val="auto"/>
        </w:rPr>
      </w:pPr>
      <w:r w:rsidRPr="00E74950">
        <w:rPr>
          <w:color w:val="auto"/>
        </w:rPr>
        <w:t>eleger a Diretoria e o Conselho Fiscal;</w:t>
      </w:r>
    </w:p>
    <w:p w14:paraId="71EECD8C" w14:textId="77777777" w:rsidR="005C27D2" w:rsidRPr="00E74950" w:rsidRDefault="000A40F5" w:rsidP="00115E9A">
      <w:pPr>
        <w:numPr>
          <w:ilvl w:val="0"/>
          <w:numId w:val="19"/>
        </w:numPr>
        <w:spacing w:after="0" w:line="240" w:lineRule="auto"/>
        <w:ind w:left="-426" w:right="57" w:firstLine="709"/>
        <w:rPr>
          <w:color w:val="auto"/>
        </w:rPr>
      </w:pPr>
      <w:r w:rsidRPr="00E74950">
        <w:rPr>
          <w:color w:val="auto"/>
        </w:rPr>
        <w:lastRenderedPageBreak/>
        <w:t>apreciar assuntos técnicos, previamente agendados, e outros, de interesse das associadas;</w:t>
      </w:r>
    </w:p>
    <w:p w14:paraId="4FF0493F" w14:textId="77777777" w:rsidR="00BA28FC" w:rsidRPr="00E74950" w:rsidRDefault="000A40F5" w:rsidP="00115E9A">
      <w:pPr>
        <w:numPr>
          <w:ilvl w:val="0"/>
          <w:numId w:val="19"/>
        </w:numPr>
        <w:spacing w:after="0" w:line="240" w:lineRule="auto"/>
        <w:ind w:left="-426" w:right="57" w:firstLine="709"/>
        <w:rPr>
          <w:color w:val="auto"/>
        </w:rPr>
      </w:pPr>
      <w:r w:rsidRPr="00E74950">
        <w:rPr>
          <w:color w:val="auto"/>
        </w:rPr>
        <w:t>analisar e deliberar sobre propostas de alteração deste Estatuto, formuladas por escrito pela Diretoria ou pela metade das associadas</w:t>
      </w:r>
      <w:r w:rsidR="00BA28FC" w:rsidRPr="00E74950">
        <w:rPr>
          <w:color w:val="auto"/>
        </w:rPr>
        <w:t xml:space="preserve">; </w:t>
      </w:r>
    </w:p>
    <w:p w14:paraId="61C39B08" w14:textId="68C7B178" w:rsidR="00BA28FC" w:rsidRPr="00E74950" w:rsidRDefault="00BA28FC" w:rsidP="00115E9A">
      <w:pPr>
        <w:numPr>
          <w:ilvl w:val="0"/>
          <w:numId w:val="19"/>
        </w:numPr>
        <w:spacing w:after="0" w:line="240" w:lineRule="auto"/>
        <w:ind w:left="-426" w:right="57" w:firstLine="709"/>
        <w:rPr>
          <w:color w:val="auto"/>
        </w:rPr>
      </w:pPr>
      <w:r w:rsidRPr="00E74950">
        <w:rPr>
          <w:color w:val="auto"/>
        </w:rPr>
        <w:t>aprovar a criação de subsedes, nos termos do parágrafo 2º do Artigo 1º</w:t>
      </w:r>
    </w:p>
    <w:p w14:paraId="3479130B" w14:textId="77777777" w:rsidR="005C27D2" w:rsidRPr="00E74950" w:rsidRDefault="000A40F5" w:rsidP="00115E9A">
      <w:pPr>
        <w:spacing w:after="0" w:line="240" w:lineRule="auto"/>
        <w:ind w:left="-426" w:right="57" w:firstLine="709"/>
        <w:rPr>
          <w:color w:val="auto"/>
        </w:rPr>
      </w:pPr>
      <w:r w:rsidRPr="00E74950">
        <w:rPr>
          <w:b/>
          <w:i/>
          <w:color w:val="auto"/>
        </w:rPr>
        <w:t>Art. 11.</w:t>
      </w:r>
      <w:r w:rsidRPr="00E74950">
        <w:rPr>
          <w:color w:val="auto"/>
        </w:rPr>
        <w:t xml:space="preserve"> A Assembleia Geral Extraordinária será convocada a qualquer tempo, pela Diretoria, pelo Presidente do Conselho Fiscal ou por no mínimo 1/3 (um terço) das associadas da ABEL, com antecedência mínima de dez dias, para tratar de assuntos de relevante interesse, que deverão constar obrigatoriamente da convocação.</w:t>
      </w:r>
    </w:p>
    <w:p w14:paraId="232F7D2E" w14:textId="29AD9021" w:rsidR="00BA28FC" w:rsidRPr="00E74950" w:rsidRDefault="000A40F5" w:rsidP="00115E9A">
      <w:pPr>
        <w:spacing w:after="0" w:line="240" w:lineRule="auto"/>
        <w:ind w:left="-426" w:right="57" w:firstLine="709"/>
        <w:rPr>
          <w:color w:val="auto"/>
        </w:rPr>
      </w:pPr>
      <w:r w:rsidRPr="00E74950">
        <w:rPr>
          <w:color w:val="auto"/>
        </w:rPr>
        <w:t>§ 1</w:t>
      </w:r>
      <w:r w:rsidRPr="00E74950">
        <w:rPr>
          <w:strike/>
          <w:color w:val="auto"/>
        </w:rPr>
        <w:t>º</w:t>
      </w:r>
      <w:r w:rsidRPr="00E74950">
        <w:rPr>
          <w:color w:val="auto"/>
        </w:rPr>
        <w:t xml:space="preserve"> </w:t>
      </w:r>
      <w:r w:rsidR="00BA28FC" w:rsidRPr="00E74950">
        <w:rPr>
          <w:color w:val="auto"/>
        </w:rPr>
        <w:t>A convocação da Assembleia Geral Extraordinária deverá ser feita por carta, fax ou e-mail, ou outro meio eletrônico disponível, mediante controle de recebimento.</w:t>
      </w:r>
    </w:p>
    <w:p w14:paraId="5836FEDD" w14:textId="77777777" w:rsidR="005C27D2" w:rsidRPr="00E74950" w:rsidRDefault="000A40F5" w:rsidP="00115E9A">
      <w:pPr>
        <w:spacing w:after="0" w:line="240" w:lineRule="auto"/>
        <w:ind w:left="-426" w:right="57" w:firstLine="709"/>
        <w:rPr>
          <w:color w:val="auto"/>
        </w:rPr>
      </w:pPr>
      <w:r w:rsidRPr="00E74950">
        <w:rPr>
          <w:color w:val="auto"/>
        </w:rPr>
        <w:t>§ 2</w:t>
      </w:r>
      <w:r w:rsidRPr="00E74950">
        <w:rPr>
          <w:strike/>
          <w:color w:val="auto"/>
        </w:rPr>
        <w:t>º</w:t>
      </w:r>
      <w:r w:rsidRPr="00E74950">
        <w:rPr>
          <w:color w:val="auto"/>
        </w:rPr>
        <w:t xml:space="preserve"> Não terá validade a deliberação da Assembleia Geral Extraordinária sobre qualquer assunto que não tenha sido incluído previamente na Pauta da Convocação, a menos que ratificada posteriormente essa decisão, no prazo de 15 dias, por 2/3 (dois terços) das associadas.</w:t>
      </w:r>
    </w:p>
    <w:p w14:paraId="2D33D8B2" w14:textId="77777777" w:rsidR="005C27D2" w:rsidRPr="00E74950" w:rsidRDefault="000A40F5" w:rsidP="00115E9A">
      <w:pPr>
        <w:spacing w:after="0" w:line="240" w:lineRule="auto"/>
        <w:ind w:left="-426" w:right="57" w:firstLine="709"/>
        <w:rPr>
          <w:color w:val="auto"/>
        </w:rPr>
      </w:pPr>
      <w:r w:rsidRPr="00E74950">
        <w:rPr>
          <w:color w:val="auto"/>
        </w:rPr>
        <w:t>§ 3</w:t>
      </w:r>
      <w:r w:rsidRPr="00E74950">
        <w:rPr>
          <w:strike/>
          <w:color w:val="auto"/>
        </w:rPr>
        <w:t>º</w:t>
      </w:r>
      <w:r w:rsidRPr="00E74950">
        <w:rPr>
          <w:color w:val="auto"/>
        </w:rPr>
        <w:t xml:space="preserve"> Quando a urgência o justifique, as reuniões extraordinárias poderão ser convocadas com antecedência mínima de 5 (cinco) dias ou feitas consultas, documentadas, à totalidade das associadas, com aprovação mínima de 2/3 (dois terços) destas.</w:t>
      </w:r>
    </w:p>
    <w:p w14:paraId="390CDF09" w14:textId="77777777" w:rsidR="005C27D2" w:rsidRPr="00E74950" w:rsidRDefault="000A40F5" w:rsidP="00115E9A">
      <w:pPr>
        <w:pStyle w:val="Ttulo2"/>
        <w:spacing w:after="0" w:line="240" w:lineRule="auto"/>
        <w:ind w:left="-426" w:right="57" w:firstLine="709"/>
        <w:jc w:val="center"/>
        <w:rPr>
          <w:color w:val="auto"/>
        </w:rPr>
      </w:pPr>
      <w:r w:rsidRPr="00E74950">
        <w:rPr>
          <w:color w:val="auto"/>
        </w:rPr>
        <w:t>CAPÍTULO IV Da Diretoria</w:t>
      </w:r>
    </w:p>
    <w:p w14:paraId="3DD522DA" w14:textId="77777777" w:rsidR="005C27D2" w:rsidRPr="00E74950" w:rsidRDefault="000A40F5" w:rsidP="00115E9A">
      <w:pPr>
        <w:spacing w:after="0" w:line="240" w:lineRule="auto"/>
        <w:ind w:left="-426" w:right="57" w:firstLine="709"/>
        <w:rPr>
          <w:color w:val="auto"/>
        </w:rPr>
      </w:pPr>
      <w:r w:rsidRPr="00E74950">
        <w:rPr>
          <w:b/>
          <w:i/>
          <w:color w:val="auto"/>
        </w:rPr>
        <w:t>Art. 12.</w:t>
      </w:r>
      <w:r w:rsidRPr="00E74950">
        <w:rPr>
          <w:color w:val="auto"/>
        </w:rPr>
        <w:t xml:space="preserve"> São órgãos da ABEL:</w:t>
      </w:r>
    </w:p>
    <w:p w14:paraId="34A6E315" w14:textId="77777777" w:rsidR="005C27D2" w:rsidRPr="00E74950" w:rsidRDefault="000A40F5" w:rsidP="00115E9A">
      <w:pPr>
        <w:numPr>
          <w:ilvl w:val="0"/>
          <w:numId w:val="6"/>
        </w:numPr>
        <w:spacing w:after="0" w:line="240" w:lineRule="auto"/>
        <w:ind w:left="-426" w:right="57" w:firstLine="709"/>
        <w:rPr>
          <w:color w:val="auto"/>
        </w:rPr>
      </w:pPr>
      <w:r w:rsidRPr="00E74950">
        <w:rPr>
          <w:color w:val="auto"/>
        </w:rPr>
        <w:t>a Diretoria; e,</w:t>
      </w:r>
    </w:p>
    <w:p w14:paraId="016266F6" w14:textId="77777777" w:rsidR="005C27D2" w:rsidRPr="00E74950" w:rsidRDefault="000A40F5" w:rsidP="00115E9A">
      <w:pPr>
        <w:numPr>
          <w:ilvl w:val="0"/>
          <w:numId w:val="6"/>
        </w:numPr>
        <w:spacing w:after="0" w:line="240" w:lineRule="auto"/>
        <w:ind w:left="-426" w:right="57" w:firstLine="709"/>
        <w:rPr>
          <w:color w:val="auto"/>
        </w:rPr>
      </w:pPr>
      <w:r w:rsidRPr="00E74950">
        <w:rPr>
          <w:color w:val="auto"/>
        </w:rPr>
        <w:t>o Conselho Fiscal.</w:t>
      </w:r>
    </w:p>
    <w:p w14:paraId="3714A609" w14:textId="77777777" w:rsidR="005C27D2" w:rsidRPr="00E74950" w:rsidRDefault="000A40F5" w:rsidP="00115E9A">
      <w:pPr>
        <w:spacing w:after="0" w:line="240" w:lineRule="auto"/>
        <w:ind w:left="-426" w:right="57" w:firstLine="709"/>
        <w:rPr>
          <w:color w:val="auto"/>
        </w:rPr>
      </w:pPr>
      <w:r w:rsidRPr="00E74950">
        <w:rPr>
          <w:b/>
          <w:i/>
          <w:color w:val="auto"/>
        </w:rPr>
        <w:t>Art. 13.</w:t>
      </w:r>
      <w:r w:rsidRPr="00E74950">
        <w:rPr>
          <w:color w:val="auto"/>
        </w:rPr>
        <w:t xml:space="preserve"> A Diretoria será eleita pelo período de 24 (vinte e quatro) meses, sendo permitida as reconduções.</w:t>
      </w:r>
    </w:p>
    <w:p w14:paraId="2E3289BA" w14:textId="77777777" w:rsidR="005C27D2" w:rsidRPr="00E74950" w:rsidRDefault="000A40F5" w:rsidP="00115E9A">
      <w:pPr>
        <w:spacing w:after="0" w:line="240" w:lineRule="auto"/>
        <w:ind w:left="-426" w:right="57" w:firstLine="709"/>
        <w:rPr>
          <w:color w:val="auto"/>
        </w:rPr>
      </w:pPr>
      <w:r w:rsidRPr="00E74950">
        <w:rPr>
          <w:b/>
          <w:i/>
          <w:color w:val="auto"/>
        </w:rPr>
        <w:t>Art. 14.</w:t>
      </w:r>
      <w:r w:rsidRPr="00E74950">
        <w:rPr>
          <w:color w:val="auto"/>
        </w:rPr>
        <w:t xml:space="preserve"> Os membros da Diretoria não perceberão qualquer remuneração pelo exercício do mandato.</w:t>
      </w:r>
    </w:p>
    <w:p w14:paraId="63DA7D6F" w14:textId="77777777" w:rsidR="005C27D2" w:rsidRPr="00E74950" w:rsidRDefault="000A40F5" w:rsidP="00115E9A">
      <w:pPr>
        <w:spacing w:after="0" w:line="240" w:lineRule="auto"/>
        <w:ind w:left="-426" w:right="57" w:firstLine="709"/>
        <w:rPr>
          <w:color w:val="auto"/>
        </w:rPr>
      </w:pPr>
      <w:r w:rsidRPr="00E74950">
        <w:rPr>
          <w:b/>
          <w:i/>
          <w:color w:val="auto"/>
        </w:rPr>
        <w:t>Art. 15.</w:t>
      </w:r>
      <w:r w:rsidRPr="00E74950">
        <w:rPr>
          <w:color w:val="auto"/>
        </w:rPr>
        <w:t xml:space="preserve"> A Diretoria terá a seguinte composição:</w:t>
      </w:r>
    </w:p>
    <w:p w14:paraId="500AF57F" w14:textId="77777777" w:rsidR="005C27D2" w:rsidRPr="00E74950" w:rsidRDefault="000A40F5" w:rsidP="00115E9A">
      <w:pPr>
        <w:numPr>
          <w:ilvl w:val="0"/>
          <w:numId w:val="7"/>
        </w:numPr>
        <w:spacing w:after="0" w:line="240" w:lineRule="auto"/>
        <w:ind w:left="-426" w:right="57" w:firstLine="709"/>
        <w:rPr>
          <w:color w:val="auto"/>
        </w:rPr>
      </w:pPr>
      <w:r w:rsidRPr="00E74950">
        <w:rPr>
          <w:color w:val="auto"/>
        </w:rPr>
        <w:t>Presidente;</w:t>
      </w:r>
    </w:p>
    <w:p w14:paraId="4F78F1BC" w14:textId="77777777" w:rsidR="005C27D2" w:rsidRPr="00E74950" w:rsidRDefault="000A40F5" w:rsidP="00115E9A">
      <w:pPr>
        <w:numPr>
          <w:ilvl w:val="0"/>
          <w:numId w:val="7"/>
        </w:numPr>
        <w:spacing w:after="0" w:line="240" w:lineRule="auto"/>
        <w:ind w:left="-426" w:right="57" w:firstLine="709"/>
        <w:rPr>
          <w:color w:val="auto"/>
        </w:rPr>
      </w:pPr>
      <w:r w:rsidRPr="00E74950">
        <w:rPr>
          <w:color w:val="auto"/>
        </w:rPr>
        <w:t>Secretário-Geral;</w:t>
      </w:r>
    </w:p>
    <w:p w14:paraId="6DDEA903" w14:textId="77777777" w:rsidR="005C27D2" w:rsidRPr="00E74950" w:rsidRDefault="000A40F5" w:rsidP="00115E9A">
      <w:pPr>
        <w:numPr>
          <w:ilvl w:val="0"/>
          <w:numId w:val="7"/>
        </w:numPr>
        <w:spacing w:after="0" w:line="240" w:lineRule="auto"/>
        <w:ind w:left="-426" w:right="57" w:firstLine="709"/>
        <w:rPr>
          <w:color w:val="auto"/>
        </w:rPr>
      </w:pPr>
      <w:r w:rsidRPr="00E74950">
        <w:rPr>
          <w:color w:val="auto"/>
        </w:rPr>
        <w:t>1</w:t>
      </w:r>
      <w:r w:rsidRPr="00E74950">
        <w:rPr>
          <w:strike/>
          <w:color w:val="auto"/>
        </w:rPr>
        <w:t>º</w:t>
      </w:r>
      <w:r w:rsidRPr="00E74950">
        <w:rPr>
          <w:color w:val="auto"/>
        </w:rPr>
        <w:t xml:space="preserve"> Vice-Presidente, a ser ocupado por representante das Assembleias Legislativas;</w:t>
      </w:r>
    </w:p>
    <w:p w14:paraId="1206D1A0" w14:textId="3E5B92BB" w:rsidR="005C27D2" w:rsidRPr="00E74950" w:rsidRDefault="000A40F5" w:rsidP="00115E9A">
      <w:pPr>
        <w:numPr>
          <w:ilvl w:val="0"/>
          <w:numId w:val="7"/>
        </w:numPr>
        <w:spacing w:after="0" w:line="240" w:lineRule="auto"/>
        <w:ind w:left="-426" w:right="57" w:firstLine="709"/>
        <w:rPr>
          <w:color w:val="auto"/>
        </w:rPr>
      </w:pPr>
      <w:r w:rsidRPr="00E74950">
        <w:rPr>
          <w:color w:val="auto"/>
        </w:rPr>
        <w:t>2</w:t>
      </w:r>
      <w:r w:rsidRPr="00E74950">
        <w:rPr>
          <w:strike/>
          <w:color w:val="auto"/>
        </w:rPr>
        <w:t>º</w:t>
      </w:r>
      <w:r w:rsidRPr="00E74950">
        <w:rPr>
          <w:color w:val="auto"/>
        </w:rPr>
        <w:t xml:space="preserve"> Vice-Presidente, a ser ocupado por representantes dos Tribunais de </w:t>
      </w:r>
      <w:r w:rsidR="00B85A32" w:rsidRPr="00E74950">
        <w:rPr>
          <w:color w:val="auto"/>
        </w:rPr>
        <w:t>Contas;</w:t>
      </w:r>
    </w:p>
    <w:p w14:paraId="2AA4B294" w14:textId="77777777" w:rsidR="005C27D2" w:rsidRPr="00E74950" w:rsidRDefault="000A40F5" w:rsidP="00115E9A">
      <w:pPr>
        <w:numPr>
          <w:ilvl w:val="0"/>
          <w:numId w:val="7"/>
        </w:numPr>
        <w:spacing w:after="0" w:line="240" w:lineRule="auto"/>
        <w:ind w:left="-426" w:right="57" w:firstLine="709"/>
        <w:rPr>
          <w:color w:val="auto"/>
        </w:rPr>
      </w:pPr>
      <w:r w:rsidRPr="00E74950">
        <w:rPr>
          <w:color w:val="auto"/>
        </w:rPr>
        <w:t>3</w:t>
      </w:r>
      <w:r w:rsidRPr="00E74950">
        <w:rPr>
          <w:strike/>
          <w:color w:val="auto"/>
        </w:rPr>
        <w:t>º</w:t>
      </w:r>
      <w:r w:rsidRPr="00E74950">
        <w:rPr>
          <w:color w:val="auto"/>
        </w:rPr>
        <w:t xml:space="preserve"> Vice-Presidente, a ser ocupado por representantes das Câmaras Municipais;</w:t>
      </w:r>
    </w:p>
    <w:p w14:paraId="0B63AE3D" w14:textId="77777777" w:rsidR="005C27D2" w:rsidRPr="00E74950" w:rsidRDefault="000A40F5" w:rsidP="00115E9A">
      <w:pPr>
        <w:numPr>
          <w:ilvl w:val="0"/>
          <w:numId w:val="7"/>
        </w:numPr>
        <w:spacing w:after="0" w:line="240" w:lineRule="auto"/>
        <w:ind w:left="-426" w:right="57" w:firstLine="709"/>
        <w:rPr>
          <w:color w:val="auto"/>
        </w:rPr>
      </w:pPr>
      <w:r w:rsidRPr="00E74950">
        <w:rPr>
          <w:color w:val="auto"/>
        </w:rPr>
        <w:t>Diretores Regionais, de acordo com divisão geográfica a ser objeto de deliberação.</w:t>
      </w:r>
    </w:p>
    <w:p w14:paraId="0A1FFECE" w14:textId="70A18B26" w:rsidR="005C27D2" w:rsidRPr="00E74950" w:rsidRDefault="000A40F5" w:rsidP="00115E9A">
      <w:pPr>
        <w:spacing w:after="0" w:line="240" w:lineRule="auto"/>
        <w:ind w:left="-426" w:right="57" w:firstLine="709"/>
        <w:rPr>
          <w:color w:val="auto"/>
        </w:rPr>
      </w:pPr>
      <w:r w:rsidRPr="00E74950">
        <w:rPr>
          <w:color w:val="auto"/>
        </w:rPr>
        <w:lastRenderedPageBreak/>
        <w:t>§ 1</w:t>
      </w:r>
      <w:r w:rsidRPr="00E74950">
        <w:rPr>
          <w:strike/>
          <w:color w:val="auto"/>
        </w:rPr>
        <w:t>°</w:t>
      </w:r>
      <w:r w:rsidRPr="00E74950">
        <w:rPr>
          <w:color w:val="auto"/>
        </w:rPr>
        <w:t xml:space="preserve"> </w:t>
      </w:r>
      <w:r w:rsidR="00BA28FC" w:rsidRPr="007A3095">
        <w:rPr>
          <w:color w:val="auto"/>
        </w:rPr>
        <w:t xml:space="preserve">A Diretoria designará, entre servidores das associadas, funcionários para exercerem as funções de Diretor Superintendente, Diretor de Relações Institucionais, </w:t>
      </w:r>
      <w:bookmarkStart w:id="1" w:name="_Hlk149924181"/>
      <w:r w:rsidR="00BA28FC" w:rsidRPr="007A3095">
        <w:rPr>
          <w:color w:val="auto"/>
        </w:rPr>
        <w:t>Diretor Jurídico, Diretor de Educação e Inovação e de Tesoureiro</w:t>
      </w:r>
      <w:bookmarkEnd w:id="1"/>
      <w:r w:rsidRPr="00E74950">
        <w:rPr>
          <w:color w:val="auto"/>
        </w:rPr>
        <w:t>.</w:t>
      </w:r>
    </w:p>
    <w:p w14:paraId="087ED17F" w14:textId="77777777" w:rsidR="005C27D2" w:rsidRPr="00E74950" w:rsidRDefault="000A40F5" w:rsidP="00115E9A">
      <w:pPr>
        <w:spacing w:after="0" w:line="240" w:lineRule="auto"/>
        <w:ind w:left="-426" w:right="57" w:firstLine="709"/>
        <w:rPr>
          <w:color w:val="auto"/>
        </w:rPr>
      </w:pPr>
      <w:r w:rsidRPr="00E74950">
        <w:rPr>
          <w:color w:val="auto"/>
        </w:rPr>
        <w:t>§ 2</w:t>
      </w:r>
      <w:r w:rsidRPr="00E74950">
        <w:rPr>
          <w:strike/>
          <w:color w:val="auto"/>
        </w:rPr>
        <w:t>°</w:t>
      </w:r>
      <w:r w:rsidRPr="00E74950">
        <w:rPr>
          <w:color w:val="auto"/>
        </w:rPr>
        <w:t xml:space="preserve"> A Diretoria responderá solidariamente por todos os atos praticados pelos assessores por ela indicados.</w:t>
      </w:r>
    </w:p>
    <w:p w14:paraId="67C7CFA2" w14:textId="243A6A3D" w:rsidR="005C27D2" w:rsidRPr="00E74950" w:rsidRDefault="000A40F5" w:rsidP="00115E9A">
      <w:pPr>
        <w:spacing w:after="0" w:line="240" w:lineRule="auto"/>
        <w:ind w:left="-426" w:right="57" w:firstLine="709"/>
        <w:rPr>
          <w:color w:val="auto"/>
        </w:rPr>
      </w:pPr>
      <w:r w:rsidRPr="00E74950">
        <w:rPr>
          <w:color w:val="auto"/>
        </w:rPr>
        <w:t>§ 3</w:t>
      </w:r>
      <w:r w:rsidRPr="00E74950">
        <w:rPr>
          <w:strike/>
          <w:color w:val="auto"/>
        </w:rPr>
        <w:t>°</w:t>
      </w:r>
      <w:r w:rsidRPr="00E74950">
        <w:rPr>
          <w:color w:val="auto"/>
        </w:rPr>
        <w:t xml:space="preserve"> A Diretoria reunir-se-á, ordinariamente, em cada trimestre civil e, extraordinariamente, sempre que necessário, convocada com antecedência mínima de 8 (oito) dias, pelo Presidente ou por 2/3 (dois terços) de seus membros, deliberando, sempre, por maioria absoluta.</w:t>
      </w:r>
    </w:p>
    <w:p w14:paraId="777572B5" w14:textId="77777777" w:rsidR="005C27D2" w:rsidRPr="00E74950" w:rsidRDefault="000A40F5" w:rsidP="00115E9A">
      <w:pPr>
        <w:spacing w:after="0" w:line="240" w:lineRule="auto"/>
        <w:ind w:left="-426" w:right="57" w:firstLine="709"/>
        <w:rPr>
          <w:color w:val="auto"/>
        </w:rPr>
      </w:pPr>
      <w:r w:rsidRPr="00E74950">
        <w:rPr>
          <w:color w:val="auto"/>
        </w:rPr>
        <w:t>§ 4</w:t>
      </w:r>
      <w:r w:rsidRPr="00E74950">
        <w:rPr>
          <w:strike/>
          <w:color w:val="auto"/>
        </w:rPr>
        <w:t>°</w:t>
      </w:r>
      <w:r w:rsidRPr="00E74950">
        <w:rPr>
          <w:color w:val="auto"/>
        </w:rPr>
        <w:t xml:space="preserve"> Para dar validade a qualquer decisão da Diretoria, deverá estar presente, no mínimo, a metade dos seus membros, que decidirão por votação, cabendo ao Presidente ou ao seu substituto o voto de qualidade.</w:t>
      </w:r>
    </w:p>
    <w:p w14:paraId="09042C8E" w14:textId="77777777" w:rsidR="00BA28FC" w:rsidRPr="00BA28FC" w:rsidRDefault="00BA28FC" w:rsidP="00115E9A">
      <w:pPr>
        <w:spacing w:after="0" w:line="240" w:lineRule="auto"/>
        <w:ind w:left="-426" w:right="57" w:firstLine="709"/>
        <w:rPr>
          <w:color w:val="auto"/>
        </w:rPr>
      </w:pPr>
      <w:r w:rsidRPr="00BA28FC">
        <w:rPr>
          <w:color w:val="auto"/>
        </w:rPr>
        <w:t>§ 5º As reuniões mensais da Diretoria podem ser, a critério do Presidente, presenciais ou virtuais, com divulgação previa das datas e agenda.</w:t>
      </w:r>
    </w:p>
    <w:p w14:paraId="6FBE896E" w14:textId="77777777" w:rsidR="005C27D2" w:rsidRPr="00E74950" w:rsidRDefault="000A40F5" w:rsidP="00115E9A">
      <w:pPr>
        <w:spacing w:after="0" w:line="240" w:lineRule="auto"/>
        <w:ind w:left="-426" w:right="57" w:firstLine="709"/>
        <w:rPr>
          <w:color w:val="auto"/>
        </w:rPr>
      </w:pPr>
      <w:bookmarkStart w:id="2" w:name="_Hlk63935640"/>
      <w:r w:rsidRPr="00E74950">
        <w:rPr>
          <w:b/>
          <w:i/>
          <w:color w:val="auto"/>
        </w:rPr>
        <w:t>Art. 16.</w:t>
      </w:r>
      <w:r w:rsidRPr="00E74950">
        <w:rPr>
          <w:color w:val="auto"/>
        </w:rPr>
        <w:t xml:space="preserve"> Compete ao Presidente:</w:t>
      </w:r>
    </w:p>
    <w:p w14:paraId="7BAB2E94" w14:textId="77777777" w:rsidR="005C27D2" w:rsidRPr="00E74950" w:rsidRDefault="000A40F5" w:rsidP="00B6172C">
      <w:pPr>
        <w:numPr>
          <w:ilvl w:val="0"/>
          <w:numId w:val="20"/>
        </w:numPr>
        <w:spacing w:after="0" w:line="240" w:lineRule="auto"/>
        <w:ind w:left="567" w:right="57"/>
        <w:rPr>
          <w:color w:val="auto"/>
        </w:rPr>
      </w:pPr>
      <w:r w:rsidRPr="00E74950">
        <w:rPr>
          <w:color w:val="auto"/>
        </w:rPr>
        <w:t>representar institucionalmente a Entidade;</w:t>
      </w:r>
    </w:p>
    <w:p w14:paraId="7126DA13" w14:textId="77777777" w:rsidR="005C27D2" w:rsidRPr="00E74950" w:rsidRDefault="000A40F5" w:rsidP="00B6172C">
      <w:pPr>
        <w:numPr>
          <w:ilvl w:val="0"/>
          <w:numId w:val="20"/>
        </w:numPr>
        <w:spacing w:after="0" w:line="240" w:lineRule="auto"/>
        <w:ind w:left="567" w:right="57"/>
        <w:rPr>
          <w:color w:val="auto"/>
        </w:rPr>
      </w:pPr>
      <w:r w:rsidRPr="00E74950">
        <w:rPr>
          <w:color w:val="auto"/>
        </w:rPr>
        <w:t xml:space="preserve">representar a Entidade em juízo ou fora dele; </w:t>
      </w:r>
    </w:p>
    <w:p w14:paraId="7A8903E9" w14:textId="77777777" w:rsidR="005C27D2" w:rsidRPr="00E74950" w:rsidRDefault="000A40F5" w:rsidP="00B6172C">
      <w:pPr>
        <w:numPr>
          <w:ilvl w:val="0"/>
          <w:numId w:val="20"/>
        </w:numPr>
        <w:spacing w:after="0" w:line="240" w:lineRule="auto"/>
        <w:ind w:left="567" w:right="57"/>
        <w:rPr>
          <w:color w:val="auto"/>
        </w:rPr>
      </w:pPr>
      <w:r w:rsidRPr="00E74950">
        <w:rPr>
          <w:color w:val="auto"/>
        </w:rPr>
        <w:t>planejar, executar e controlar as atividades da ABEL;</w:t>
      </w:r>
    </w:p>
    <w:bookmarkEnd w:id="2"/>
    <w:p w14:paraId="7567E8F8" w14:textId="77777777" w:rsidR="005C27D2" w:rsidRDefault="000A40F5" w:rsidP="00B6172C">
      <w:pPr>
        <w:numPr>
          <w:ilvl w:val="0"/>
          <w:numId w:val="20"/>
        </w:numPr>
        <w:spacing w:after="0" w:line="240" w:lineRule="auto"/>
        <w:ind w:left="567" w:right="57"/>
        <w:rPr>
          <w:color w:val="auto"/>
        </w:rPr>
      </w:pPr>
      <w:r w:rsidRPr="00E74950">
        <w:rPr>
          <w:color w:val="auto"/>
        </w:rPr>
        <w:t>receber e pagar contas, de qualquer natureza, assinando cheques e documentos, abrindo e movimentando contas necessárias ao funcionamento da ABEL;</w:t>
      </w:r>
    </w:p>
    <w:p w14:paraId="1D097237" w14:textId="77777777" w:rsidR="00E74950" w:rsidRPr="00E74950" w:rsidRDefault="00E74950" w:rsidP="00B6172C">
      <w:pPr>
        <w:pStyle w:val="PargrafodaLista"/>
        <w:numPr>
          <w:ilvl w:val="0"/>
          <w:numId w:val="20"/>
        </w:numPr>
        <w:tabs>
          <w:tab w:val="left" w:pos="284"/>
          <w:tab w:val="left" w:pos="1701"/>
        </w:tabs>
        <w:spacing w:after="0" w:line="240" w:lineRule="auto"/>
        <w:ind w:left="567" w:right="57" w:hanging="425"/>
        <w:rPr>
          <w:color w:val="auto"/>
        </w:rPr>
      </w:pPr>
      <w:r w:rsidRPr="00E74950">
        <w:rPr>
          <w:color w:val="auto"/>
        </w:rPr>
        <w:t>a iniciativa de promover todos os atos que julgar necessários ao bom funcionamento da ABEL;</w:t>
      </w:r>
    </w:p>
    <w:p w14:paraId="0E6F75FC" w14:textId="77777777" w:rsidR="00E74950" w:rsidRPr="00E74950" w:rsidRDefault="00E74950" w:rsidP="00B6172C">
      <w:pPr>
        <w:numPr>
          <w:ilvl w:val="0"/>
          <w:numId w:val="20"/>
        </w:numPr>
        <w:spacing w:after="0" w:line="240" w:lineRule="auto"/>
        <w:ind w:left="567" w:right="57" w:hanging="357"/>
        <w:rPr>
          <w:color w:val="auto"/>
        </w:rPr>
      </w:pPr>
      <w:r w:rsidRPr="00E74950">
        <w:rPr>
          <w:color w:val="auto"/>
        </w:rPr>
        <w:t>convocar Assembleias Gerais, Ordinárias e Extraordinárias;</w:t>
      </w:r>
    </w:p>
    <w:p w14:paraId="650DFB64" w14:textId="77777777" w:rsidR="00E74950" w:rsidRPr="00E74950" w:rsidRDefault="00E74950" w:rsidP="00B6172C">
      <w:pPr>
        <w:numPr>
          <w:ilvl w:val="0"/>
          <w:numId w:val="20"/>
        </w:numPr>
        <w:spacing w:after="0" w:line="240" w:lineRule="auto"/>
        <w:ind w:left="567" w:right="57"/>
        <w:rPr>
          <w:color w:val="auto"/>
        </w:rPr>
      </w:pPr>
      <w:r w:rsidRPr="00E74950">
        <w:rPr>
          <w:color w:val="auto"/>
        </w:rPr>
        <w:t>gerir os recursos da Entidade, podendo delegar ao Diretor Superintendente e ao Tesoureiro a prerrogativa de movimentar contas bancárias em conjunto;</w:t>
      </w:r>
    </w:p>
    <w:p w14:paraId="64722A08" w14:textId="77777777" w:rsidR="00E74950" w:rsidRPr="00E74950" w:rsidRDefault="00E74950" w:rsidP="00B6172C">
      <w:pPr>
        <w:numPr>
          <w:ilvl w:val="0"/>
          <w:numId w:val="20"/>
        </w:numPr>
        <w:spacing w:after="0" w:line="240" w:lineRule="auto"/>
        <w:ind w:left="567" w:right="57"/>
        <w:rPr>
          <w:color w:val="auto"/>
        </w:rPr>
      </w:pPr>
      <w:r w:rsidRPr="00E74950">
        <w:rPr>
          <w:color w:val="auto"/>
        </w:rPr>
        <w:t>elaborar o plano de trabalho anual e o respectivo orçamento;</w:t>
      </w:r>
    </w:p>
    <w:p w14:paraId="0AC354AB" w14:textId="77777777" w:rsidR="00E74950" w:rsidRPr="00E74950" w:rsidRDefault="00E74950" w:rsidP="00B6172C">
      <w:pPr>
        <w:numPr>
          <w:ilvl w:val="0"/>
          <w:numId w:val="20"/>
        </w:numPr>
        <w:spacing w:after="0" w:line="240" w:lineRule="auto"/>
        <w:ind w:left="567" w:right="57"/>
        <w:rPr>
          <w:color w:val="auto"/>
        </w:rPr>
      </w:pPr>
      <w:r w:rsidRPr="00E74950">
        <w:rPr>
          <w:color w:val="auto"/>
        </w:rPr>
        <w:t>propor à Assembleia Geral a correção das anuidades;</w:t>
      </w:r>
    </w:p>
    <w:p w14:paraId="0293DCD9" w14:textId="77777777" w:rsidR="00E74950" w:rsidRPr="00E74950" w:rsidRDefault="00E74950" w:rsidP="00B6172C">
      <w:pPr>
        <w:numPr>
          <w:ilvl w:val="0"/>
          <w:numId w:val="20"/>
        </w:numPr>
        <w:spacing w:after="0" w:line="240" w:lineRule="auto"/>
        <w:ind w:left="567" w:right="57"/>
        <w:rPr>
          <w:color w:val="auto"/>
        </w:rPr>
      </w:pPr>
      <w:r w:rsidRPr="00E74950">
        <w:rPr>
          <w:color w:val="auto"/>
        </w:rPr>
        <w:t>apresentar a prestação de contas e o Balanço anual da Entidade;</w:t>
      </w:r>
    </w:p>
    <w:p w14:paraId="7D8C1133" w14:textId="77777777" w:rsidR="00E74950" w:rsidRDefault="00E74950" w:rsidP="00B6172C">
      <w:pPr>
        <w:numPr>
          <w:ilvl w:val="0"/>
          <w:numId w:val="20"/>
        </w:numPr>
        <w:spacing w:after="0" w:line="240" w:lineRule="auto"/>
        <w:ind w:left="567" w:right="57"/>
        <w:rPr>
          <w:color w:val="auto"/>
        </w:rPr>
      </w:pPr>
      <w:r w:rsidRPr="00E74950">
        <w:rPr>
          <w:color w:val="auto"/>
        </w:rPr>
        <w:t xml:space="preserve"> transmitir os cargos e dar posse à nova Diretoria eleita.</w:t>
      </w:r>
    </w:p>
    <w:p w14:paraId="2CB10BE0" w14:textId="77777777" w:rsidR="005C27D2" w:rsidRPr="00E74950" w:rsidRDefault="000A40F5" w:rsidP="00115E9A">
      <w:pPr>
        <w:spacing w:after="0" w:line="240" w:lineRule="auto"/>
        <w:ind w:left="-426" w:right="57" w:firstLine="709"/>
        <w:rPr>
          <w:color w:val="auto"/>
        </w:rPr>
      </w:pPr>
      <w:r w:rsidRPr="00E74950">
        <w:rPr>
          <w:b/>
          <w:i/>
          <w:color w:val="auto"/>
        </w:rPr>
        <w:t>Art. 17.</w:t>
      </w:r>
      <w:r w:rsidRPr="00E74950">
        <w:rPr>
          <w:color w:val="auto"/>
        </w:rPr>
        <w:t xml:space="preserve"> Compete ao Secretário-Geral:</w:t>
      </w:r>
    </w:p>
    <w:p w14:paraId="1F214DF8" w14:textId="77777777" w:rsidR="005C27D2" w:rsidRPr="00E74950" w:rsidRDefault="000A40F5" w:rsidP="00115E9A">
      <w:pPr>
        <w:numPr>
          <w:ilvl w:val="0"/>
          <w:numId w:val="9"/>
        </w:numPr>
        <w:spacing w:after="0" w:line="240" w:lineRule="auto"/>
        <w:ind w:left="-426" w:right="57" w:firstLine="709"/>
        <w:rPr>
          <w:color w:val="auto"/>
        </w:rPr>
      </w:pPr>
      <w:r w:rsidRPr="00E74950">
        <w:rPr>
          <w:color w:val="auto"/>
        </w:rPr>
        <w:t>submeter à aprovação da Diretoria novos projetos;</w:t>
      </w:r>
    </w:p>
    <w:p w14:paraId="5BB8E268" w14:textId="77777777" w:rsidR="005C27D2" w:rsidRPr="00E74950" w:rsidRDefault="000A40F5" w:rsidP="00115E9A">
      <w:pPr>
        <w:numPr>
          <w:ilvl w:val="0"/>
          <w:numId w:val="9"/>
        </w:numPr>
        <w:spacing w:after="0" w:line="240" w:lineRule="auto"/>
        <w:ind w:left="-426" w:right="57" w:firstLine="709"/>
        <w:rPr>
          <w:color w:val="auto"/>
        </w:rPr>
      </w:pPr>
      <w:r w:rsidRPr="00E74950">
        <w:rPr>
          <w:color w:val="auto"/>
        </w:rPr>
        <w:t>providenciar a convocação de Assembleias Gerais, Ordinárias e Extraordinárias;</w:t>
      </w:r>
    </w:p>
    <w:p w14:paraId="5ED29C47" w14:textId="77777777" w:rsidR="005C27D2" w:rsidRPr="00E74950" w:rsidRDefault="000A40F5" w:rsidP="00115E9A">
      <w:pPr>
        <w:numPr>
          <w:ilvl w:val="0"/>
          <w:numId w:val="9"/>
        </w:numPr>
        <w:spacing w:after="0" w:line="240" w:lineRule="auto"/>
        <w:ind w:left="-426" w:right="57" w:firstLine="709"/>
        <w:rPr>
          <w:color w:val="auto"/>
        </w:rPr>
      </w:pPr>
      <w:r w:rsidRPr="00E74950">
        <w:rPr>
          <w:color w:val="auto"/>
        </w:rPr>
        <w:t>enviar, trimestralmente, às associadas, relatórios financeiros e balancetes;</w:t>
      </w:r>
    </w:p>
    <w:p w14:paraId="50C22A3B" w14:textId="77777777" w:rsidR="005C27D2" w:rsidRPr="00E74950" w:rsidRDefault="000A40F5" w:rsidP="00115E9A">
      <w:pPr>
        <w:numPr>
          <w:ilvl w:val="0"/>
          <w:numId w:val="9"/>
        </w:numPr>
        <w:spacing w:after="0" w:line="240" w:lineRule="auto"/>
        <w:ind w:left="-426" w:right="57" w:firstLine="709"/>
        <w:rPr>
          <w:color w:val="auto"/>
        </w:rPr>
      </w:pPr>
      <w:r w:rsidRPr="00E74950">
        <w:rPr>
          <w:color w:val="auto"/>
        </w:rPr>
        <w:t>enviar, trimestralmente, relatório das atividades, em relação ao cumprimento do Plano de Trabalho aprovado;</w:t>
      </w:r>
    </w:p>
    <w:p w14:paraId="43DAFC7D" w14:textId="77777777" w:rsidR="005C27D2" w:rsidRPr="00E74950" w:rsidRDefault="000A40F5" w:rsidP="00115E9A">
      <w:pPr>
        <w:numPr>
          <w:ilvl w:val="0"/>
          <w:numId w:val="9"/>
        </w:numPr>
        <w:spacing w:after="0" w:line="240" w:lineRule="auto"/>
        <w:ind w:left="-426" w:right="57" w:firstLine="709"/>
        <w:rPr>
          <w:color w:val="auto"/>
        </w:rPr>
      </w:pPr>
      <w:r w:rsidRPr="00E74950">
        <w:rPr>
          <w:color w:val="auto"/>
        </w:rPr>
        <w:lastRenderedPageBreak/>
        <w:t>sancionar as resoluções aprovadas pela Diretoria e pelas Assembleias Gerais.</w:t>
      </w:r>
    </w:p>
    <w:p w14:paraId="1D671D64" w14:textId="77777777" w:rsidR="005C27D2" w:rsidRPr="00E74950" w:rsidRDefault="000A40F5" w:rsidP="00115E9A">
      <w:pPr>
        <w:spacing w:after="0" w:line="240" w:lineRule="auto"/>
        <w:ind w:left="-426" w:right="57" w:firstLine="709"/>
        <w:rPr>
          <w:color w:val="auto"/>
        </w:rPr>
      </w:pPr>
      <w:r w:rsidRPr="00E74950">
        <w:rPr>
          <w:b/>
          <w:i/>
          <w:color w:val="auto"/>
        </w:rPr>
        <w:t>Art. 18.</w:t>
      </w:r>
      <w:r w:rsidRPr="00E74950">
        <w:rPr>
          <w:color w:val="auto"/>
        </w:rPr>
        <w:t xml:space="preserve"> Compete ao 1</w:t>
      </w:r>
      <w:r w:rsidRPr="00E74950">
        <w:rPr>
          <w:strike/>
          <w:color w:val="auto"/>
        </w:rPr>
        <w:t>°</w:t>
      </w:r>
      <w:r w:rsidRPr="00E74950">
        <w:rPr>
          <w:color w:val="auto"/>
        </w:rPr>
        <w:t xml:space="preserve"> Vice-Presidente:</w:t>
      </w:r>
    </w:p>
    <w:p w14:paraId="17DF34E9" w14:textId="77777777" w:rsidR="005C27D2" w:rsidRPr="00E74950" w:rsidRDefault="000A40F5" w:rsidP="00115E9A">
      <w:pPr>
        <w:numPr>
          <w:ilvl w:val="0"/>
          <w:numId w:val="10"/>
        </w:numPr>
        <w:spacing w:after="0" w:line="240" w:lineRule="auto"/>
        <w:ind w:left="-426" w:right="57" w:firstLine="709"/>
        <w:rPr>
          <w:color w:val="auto"/>
        </w:rPr>
      </w:pPr>
      <w:r w:rsidRPr="00E74950">
        <w:rPr>
          <w:color w:val="auto"/>
        </w:rPr>
        <w:t>substituir o Presidente nos seus impedimentos;</w:t>
      </w:r>
    </w:p>
    <w:p w14:paraId="68FD8F3B" w14:textId="77777777" w:rsidR="005C27D2" w:rsidRPr="00E74950" w:rsidRDefault="000A40F5" w:rsidP="00115E9A">
      <w:pPr>
        <w:numPr>
          <w:ilvl w:val="0"/>
          <w:numId w:val="10"/>
        </w:numPr>
        <w:spacing w:after="0" w:line="240" w:lineRule="auto"/>
        <w:ind w:left="-426" w:right="57" w:firstLine="709"/>
        <w:rPr>
          <w:color w:val="auto"/>
        </w:rPr>
      </w:pPr>
      <w:r w:rsidRPr="00E74950">
        <w:rPr>
          <w:color w:val="auto"/>
        </w:rPr>
        <w:t>exercer as missões que lhe forem confiadas pelo Presidente, pela Diretoria ou pelas Assembleias;</w:t>
      </w:r>
    </w:p>
    <w:p w14:paraId="626CBA4D" w14:textId="77777777" w:rsidR="005C27D2" w:rsidRPr="00E74950" w:rsidRDefault="000A40F5" w:rsidP="00115E9A">
      <w:pPr>
        <w:numPr>
          <w:ilvl w:val="0"/>
          <w:numId w:val="10"/>
        </w:numPr>
        <w:spacing w:after="0" w:line="240" w:lineRule="auto"/>
        <w:ind w:left="-426" w:right="57" w:firstLine="709"/>
        <w:rPr>
          <w:color w:val="auto"/>
        </w:rPr>
      </w:pPr>
      <w:r w:rsidRPr="00E74950">
        <w:rPr>
          <w:color w:val="auto"/>
        </w:rPr>
        <w:t>assumir a Presidência em caso da vacância.</w:t>
      </w:r>
    </w:p>
    <w:p w14:paraId="0033FD15" w14:textId="77777777" w:rsidR="005C27D2" w:rsidRPr="00E74950" w:rsidRDefault="000A40F5" w:rsidP="00115E9A">
      <w:pPr>
        <w:spacing w:after="0" w:line="240" w:lineRule="auto"/>
        <w:ind w:left="-426" w:right="57" w:firstLine="709"/>
        <w:rPr>
          <w:color w:val="auto"/>
        </w:rPr>
      </w:pPr>
      <w:r w:rsidRPr="00E74950">
        <w:rPr>
          <w:i/>
          <w:color w:val="auto"/>
        </w:rPr>
        <w:t>Parágrafo único</w:t>
      </w:r>
      <w:r w:rsidRPr="00E74950">
        <w:rPr>
          <w:color w:val="auto"/>
        </w:rPr>
        <w:t>. O impedimento do Presidente será declarado por escrito, pelo próprio, ou por maioria da Diretoria, ou por maioria dos presentes em Assembleia.</w:t>
      </w:r>
    </w:p>
    <w:p w14:paraId="6580D1B0" w14:textId="77777777" w:rsidR="005C27D2" w:rsidRPr="00E74950" w:rsidRDefault="000A40F5" w:rsidP="00115E9A">
      <w:pPr>
        <w:spacing w:after="0" w:line="240" w:lineRule="auto"/>
        <w:ind w:left="-426" w:right="57" w:firstLine="709"/>
        <w:rPr>
          <w:color w:val="auto"/>
        </w:rPr>
      </w:pPr>
      <w:r w:rsidRPr="00E74950">
        <w:rPr>
          <w:b/>
          <w:i/>
          <w:color w:val="auto"/>
        </w:rPr>
        <w:t>Art. 19.</w:t>
      </w:r>
      <w:r w:rsidRPr="00E74950">
        <w:rPr>
          <w:color w:val="auto"/>
        </w:rPr>
        <w:t xml:space="preserve"> Compete ao 2</w:t>
      </w:r>
      <w:r w:rsidRPr="00E74950">
        <w:rPr>
          <w:strike/>
          <w:color w:val="auto"/>
        </w:rPr>
        <w:t>°</w:t>
      </w:r>
      <w:r w:rsidRPr="00E74950">
        <w:rPr>
          <w:color w:val="auto"/>
        </w:rPr>
        <w:t xml:space="preserve"> Vice-Presidente:</w:t>
      </w:r>
    </w:p>
    <w:p w14:paraId="19F93C96" w14:textId="77777777" w:rsidR="005C27D2" w:rsidRPr="00E74950" w:rsidRDefault="000A40F5" w:rsidP="00115E9A">
      <w:pPr>
        <w:numPr>
          <w:ilvl w:val="0"/>
          <w:numId w:val="11"/>
        </w:numPr>
        <w:spacing w:after="0" w:line="240" w:lineRule="auto"/>
        <w:ind w:left="-426" w:right="57" w:firstLine="709"/>
        <w:rPr>
          <w:color w:val="auto"/>
        </w:rPr>
      </w:pPr>
      <w:r w:rsidRPr="00E74950">
        <w:rPr>
          <w:color w:val="auto"/>
        </w:rPr>
        <w:t>Substituir o 1</w:t>
      </w:r>
      <w:r w:rsidRPr="00E74950">
        <w:rPr>
          <w:strike/>
          <w:color w:val="auto"/>
        </w:rPr>
        <w:t>°</w:t>
      </w:r>
      <w:r w:rsidRPr="00E74950">
        <w:rPr>
          <w:color w:val="auto"/>
        </w:rPr>
        <w:t xml:space="preserve"> Vice-Presidente nos seus impedimentos;</w:t>
      </w:r>
    </w:p>
    <w:p w14:paraId="0995FAB9" w14:textId="77777777" w:rsidR="005C27D2" w:rsidRPr="00E74950" w:rsidRDefault="000A40F5" w:rsidP="00115E9A">
      <w:pPr>
        <w:numPr>
          <w:ilvl w:val="0"/>
          <w:numId w:val="11"/>
        </w:numPr>
        <w:spacing w:after="0" w:line="240" w:lineRule="auto"/>
        <w:ind w:left="-426" w:right="57" w:firstLine="709"/>
        <w:rPr>
          <w:color w:val="auto"/>
        </w:rPr>
      </w:pPr>
      <w:r w:rsidRPr="00E74950">
        <w:rPr>
          <w:color w:val="auto"/>
        </w:rPr>
        <w:t>Motivar a criação de Escolas nos Tribunais de Contas, nos termos do art. 1</w:t>
      </w:r>
      <w:r w:rsidRPr="00E74950">
        <w:rPr>
          <w:strike/>
          <w:color w:val="auto"/>
        </w:rPr>
        <w:t>º</w:t>
      </w:r>
      <w:r w:rsidRPr="00E74950">
        <w:rPr>
          <w:color w:val="auto"/>
        </w:rPr>
        <w:t>;</w:t>
      </w:r>
    </w:p>
    <w:p w14:paraId="59C02F79" w14:textId="77777777" w:rsidR="005C27D2" w:rsidRPr="00E74950" w:rsidRDefault="000A40F5" w:rsidP="00115E9A">
      <w:pPr>
        <w:numPr>
          <w:ilvl w:val="0"/>
          <w:numId w:val="11"/>
        </w:numPr>
        <w:spacing w:after="0" w:line="240" w:lineRule="auto"/>
        <w:ind w:left="-426" w:right="57" w:firstLine="709"/>
        <w:rPr>
          <w:color w:val="auto"/>
        </w:rPr>
      </w:pPr>
      <w:r w:rsidRPr="00E74950">
        <w:rPr>
          <w:color w:val="auto"/>
        </w:rPr>
        <w:t>Estimular a associação dos Tribunais de Contas à ABEL;</w:t>
      </w:r>
    </w:p>
    <w:p w14:paraId="3CEA0B80" w14:textId="77777777" w:rsidR="005C27D2" w:rsidRPr="00E74950" w:rsidRDefault="000A40F5" w:rsidP="00115E9A">
      <w:pPr>
        <w:numPr>
          <w:ilvl w:val="0"/>
          <w:numId w:val="11"/>
        </w:numPr>
        <w:spacing w:after="0" w:line="240" w:lineRule="auto"/>
        <w:ind w:left="-426" w:right="57" w:firstLine="709"/>
        <w:rPr>
          <w:color w:val="auto"/>
        </w:rPr>
      </w:pPr>
      <w:r w:rsidRPr="00E74950">
        <w:rPr>
          <w:color w:val="auto"/>
        </w:rPr>
        <w:t>exercer as missões que lhe forem confiadas pelo Presidente, pela Diretoria ou pelas Assembleias.</w:t>
      </w:r>
    </w:p>
    <w:p w14:paraId="79C7FF78" w14:textId="77777777" w:rsidR="005C27D2" w:rsidRPr="00E74950" w:rsidRDefault="000A40F5" w:rsidP="00115E9A">
      <w:pPr>
        <w:spacing w:after="0" w:line="240" w:lineRule="auto"/>
        <w:ind w:left="-426" w:right="57" w:firstLine="709"/>
        <w:rPr>
          <w:color w:val="auto"/>
        </w:rPr>
      </w:pPr>
      <w:r w:rsidRPr="00E74950">
        <w:rPr>
          <w:i/>
          <w:color w:val="auto"/>
        </w:rPr>
        <w:t>Parágrafo único.</w:t>
      </w:r>
      <w:r w:rsidRPr="00E74950">
        <w:rPr>
          <w:color w:val="auto"/>
        </w:rPr>
        <w:t xml:space="preserve"> O impedimento do 1</w:t>
      </w:r>
      <w:r w:rsidRPr="00E74950">
        <w:rPr>
          <w:strike/>
          <w:color w:val="auto"/>
        </w:rPr>
        <w:t>°</w:t>
      </w:r>
      <w:r w:rsidRPr="00E74950">
        <w:rPr>
          <w:color w:val="auto"/>
        </w:rPr>
        <w:t xml:space="preserve"> Vice-Presidente será declarado por escrito, pelo próprio, ou por maioria da Diretoria, ou por maioria dos presentes em Assembleia.</w:t>
      </w:r>
    </w:p>
    <w:p w14:paraId="08A093DC" w14:textId="77777777" w:rsidR="005C27D2" w:rsidRPr="00E74950" w:rsidRDefault="000A40F5" w:rsidP="00115E9A">
      <w:pPr>
        <w:spacing w:after="0" w:line="240" w:lineRule="auto"/>
        <w:ind w:left="-426" w:right="57" w:firstLine="709"/>
        <w:rPr>
          <w:color w:val="auto"/>
        </w:rPr>
      </w:pPr>
      <w:r w:rsidRPr="00E74950">
        <w:rPr>
          <w:b/>
          <w:i/>
          <w:color w:val="auto"/>
        </w:rPr>
        <w:t>Art. 20.</w:t>
      </w:r>
      <w:r w:rsidRPr="00E74950">
        <w:rPr>
          <w:color w:val="auto"/>
        </w:rPr>
        <w:t xml:space="preserve"> Compete ao 3</w:t>
      </w:r>
      <w:r w:rsidRPr="00E74950">
        <w:rPr>
          <w:strike/>
          <w:color w:val="auto"/>
        </w:rPr>
        <w:t>°</w:t>
      </w:r>
      <w:r w:rsidRPr="00E74950">
        <w:rPr>
          <w:color w:val="auto"/>
        </w:rPr>
        <w:t xml:space="preserve"> Vice-Presidente:</w:t>
      </w:r>
    </w:p>
    <w:p w14:paraId="13551CBE" w14:textId="77777777" w:rsidR="005C27D2" w:rsidRPr="00E74950" w:rsidRDefault="000A40F5" w:rsidP="00115E9A">
      <w:pPr>
        <w:numPr>
          <w:ilvl w:val="0"/>
          <w:numId w:val="12"/>
        </w:numPr>
        <w:spacing w:after="0" w:line="240" w:lineRule="auto"/>
        <w:ind w:left="-426" w:right="57" w:firstLine="709"/>
        <w:rPr>
          <w:color w:val="auto"/>
        </w:rPr>
      </w:pPr>
      <w:r w:rsidRPr="00E74950">
        <w:rPr>
          <w:color w:val="auto"/>
        </w:rPr>
        <w:t>Substituir o 2</w:t>
      </w:r>
      <w:r w:rsidRPr="00E74950">
        <w:rPr>
          <w:strike/>
          <w:color w:val="auto"/>
        </w:rPr>
        <w:t>º</w:t>
      </w:r>
      <w:r w:rsidRPr="00E74950">
        <w:rPr>
          <w:color w:val="auto"/>
        </w:rPr>
        <w:t xml:space="preserve"> Vice-Presidente nos seus impedimentos e assumir seu cargo, em caso de vacância;</w:t>
      </w:r>
    </w:p>
    <w:p w14:paraId="433C52E1" w14:textId="77777777" w:rsidR="005C27D2" w:rsidRPr="00E74950" w:rsidRDefault="000A40F5" w:rsidP="00115E9A">
      <w:pPr>
        <w:numPr>
          <w:ilvl w:val="0"/>
          <w:numId w:val="12"/>
        </w:numPr>
        <w:spacing w:after="0" w:line="240" w:lineRule="auto"/>
        <w:ind w:left="-426" w:right="57" w:firstLine="709"/>
        <w:rPr>
          <w:color w:val="auto"/>
        </w:rPr>
      </w:pPr>
      <w:r w:rsidRPr="00E74950">
        <w:rPr>
          <w:color w:val="auto"/>
        </w:rPr>
        <w:t>Motivar a criação de Escolas nas Câmaras Municipais, nos termos do art. 1</w:t>
      </w:r>
      <w:r w:rsidRPr="00E74950">
        <w:rPr>
          <w:strike/>
          <w:color w:val="auto"/>
        </w:rPr>
        <w:t>º</w:t>
      </w:r>
      <w:r w:rsidRPr="00E74950">
        <w:rPr>
          <w:color w:val="auto"/>
        </w:rPr>
        <w:t>;</w:t>
      </w:r>
    </w:p>
    <w:p w14:paraId="7C4461DE" w14:textId="77777777" w:rsidR="005C27D2" w:rsidRPr="00E74950" w:rsidRDefault="000A40F5" w:rsidP="00115E9A">
      <w:pPr>
        <w:numPr>
          <w:ilvl w:val="0"/>
          <w:numId w:val="12"/>
        </w:numPr>
        <w:spacing w:after="0" w:line="240" w:lineRule="auto"/>
        <w:ind w:left="-426" w:right="57" w:firstLine="709"/>
        <w:rPr>
          <w:color w:val="auto"/>
        </w:rPr>
      </w:pPr>
      <w:r w:rsidRPr="00E74950">
        <w:rPr>
          <w:color w:val="auto"/>
        </w:rPr>
        <w:t>Promover a integração entre as Escolas das Câmaras Municipais;</w:t>
      </w:r>
    </w:p>
    <w:p w14:paraId="666B8392" w14:textId="77777777" w:rsidR="005C27D2" w:rsidRPr="00E74950" w:rsidRDefault="000A40F5" w:rsidP="00115E9A">
      <w:pPr>
        <w:numPr>
          <w:ilvl w:val="0"/>
          <w:numId w:val="12"/>
        </w:numPr>
        <w:spacing w:after="0" w:line="240" w:lineRule="auto"/>
        <w:ind w:left="-426" w:right="57" w:firstLine="709"/>
        <w:rPr>
          <w:color w:val="auto"/>
        </w:rPr>
      </w:pPr>
      <w:r w:rsidRPr="00E74950">
        <w:rPr>
          <w:color w:val="auto"/>
        </w:rPr>
        <w:t>Estimular a associação das Câmaras Municipais à ABEL;</w:t>
      </w:r>
    </w:p>
    <w:p w14:paraId="45A3770B" w14:textId="77777777" w:rsidR="005C27D2" w:rsidRPr="00E74950" w:rsidRDefault="000A40F5" w:rsidP="00115E9A">
      <w:pPr>
        <w:numPr>
          <w:ilvl w:val="0"/>
          <w:numId w:val="12"/>
        </w:numPr>
        <w:spacing w:after="0" w:line="240" w:lineRule="auto"/>
        <w:ind w:left="-426" w:right="57" w:firstLine="709"/>
        <w:rPr>
          <w:color w:val="auto"/>
        </w:rPr>
      </w:pPr>
      <w:r w:rsidRPr="00E74950">
        <w:rPr>
          <w:color w:val="auto"/>
        </w:rPr>
        <w:t>Exercer as missões que lhe forem confiadas pelo Presidente, pela Diretoria ou pelas Assembleias.</w:t>
      </w:r>
    </w:p>
    <w:p w14:paraId="2B1AB644" w14:textId="77777777" w:rsidR="005C27D2" w:rsidRPr="00E74950" w:rsidRDefault="000A40F5" w:rsidP="00115E9A">
      <w:pPr>
        <w:spacing w:after="0" w:line="240" w:lineRule="auto"/>
        <w:ind w:left="-426" w:right="57" w:firstLine="709"/>
        <w:rPr>
          <w:color w:val="auto"/>
        </w:rPr>
      </w:pPr>
      <w:r w:rsidRPr="00E74950">
        <w:rPr>
          <w:b/>
          <w:i/>
          <w:color w:val="auto"/>
        </w:rPr>
        <w:t>Art. 21.</w:t>
      </w:r>
      <w:r w:rsidRPr="00E74950">
        <w:rPr>
          <w:color w:val="auto"/>
        </w:rPr>
        <w:t xml:space="preserve"> Compete às Diretorias Regionais:</w:t>
      </w:r>
    </w:p>
    <w:p w14:paraId="3ACF1D4E" w14:textId="77777777" w:rsidR="005C27D2" w:rsidRPr="00E74950" w:rsidRDefault="000A40F5" w:rsidP="00115E9A">
      <w:pPr>
        <w:numPr>
          <w:ilvl w:val="0"/>
          <w:numId w:val="13"/>
        </w:numPr>
        <w:spacing w:after="0" w:line="240" w:lineRule="auto"/>
        <w:ind w:left="-426" w:right="57" w:firstLine="709"/>
        <w:rPr>
          <w:color w:val="auto"/>
        </w:rPr>
      </w:pPr>
      <w:r w:rsidRPr="00E74950">
        <w:rPr>
          <w:color w:val="auto"/>
        </w:rPr>
        <w:t>Promover a integração entre as Escolas de sua região, em consonância com o art. 2</w:t>
      </w:r>
      <w:r w:rsidRPr="00E74950">
        <w:rPr>
          <w:strike/>
          <w:color w:val="auto"/>
        </w:rPr>
        <w:t>º</w:t>
      </w:r>
      <w:r w:rsidRPr="00E74950">
        <w:rPr>
          <w:color w:val="auto"/>
        </w:rPr>
        <w:t xml:space="preserve"> deste Estatuto;</w:t>
      </w:r>
    </w:p>
    <w:p w14:paraId="36A40191" w14:textId="77777777" w:rsidR="005C27D2" w:rsidRPr="00E74950" w:rsidRDefault="000A40F5" w:rsidP="00115E9A">
      <w:pPr>
        <w:numPr>
          <w:ilvl w:val="0"/>
          <w:numId w:val="13"/>
        </w:numPr>
        <w:spacing w:after="0" w:line="240" w:lineRule="auto"/>
        <w:ind w:left="-426" w:right="57" w:firstLine="709"/>
        <w:rPr>
          <w:color w:val="auto"/>
        </w:rPr>
      </w:pPr>
      <w:r w:rsidRPr="00E74950">
        <w:rPr>
          <w:color w:val="auto"/>
        </w:rPr>
        <w:t>Visitar as Associadas de sua região;</w:t>
      </w:r>
    </w:p>
    <w:p w14:paraId="53BF9FE6" w14:textId="77777777" w:rsidR="005C27D2" w:rsidRPr="00E74950" w:rsidRDefault="000A40F5" w:rsidP="00115E9A">
      <w:pPr>
        <w:numPr>
          <w:ilvl w:val="0"/>
          <w:numId w:val="13"/>
        </w:numPr>
        <w:spacing w:after="0" w:line="240" w:lineRule="auto"/>
        <w:ind w:left="-426" w:right="57" w:firstLine="709"/>
        <w:rPr>
          <w:color w:val="auto"/>
        </w:rPr>
      </w:pPr>
      <w:r w:rsidRPr="00E74950">
        <w:rPr>
          <w:color w:val="auto"/>
        </w:rPr>
        <w:t>Fomentar a criação e contribuir para a consolidação das Escolas nas respectivas regiões;</w:t>
      </w:r>
    </w:p>
    <w:p w14:paraId="796623D3" w14:textId="77777777" w:rsidR="005C27D2" w:rsidRPr="00E74950" w:rsidRDefault="000A40F5" w:rsidP="00115E9A">
      <w:pPr>
        <w:numPr>
          <w:ilvl w:val="0"/>
          <w:numId w:val="13"/>
        </w:numPr>
        <w:spacing w:after="0" w:line="240" w:lineRule="auto"/>
        <w:ind w:left="-426" w:right="57" w:firstLine="709"/>
        <w:rPr>
          <w:color w:val="auto"/>
        </w:rPr>
      </w:pPr>
      <w:r w:rsidRPr="00E74950">
        <w:rPr>
          <w:color w:val="auto"/>
        </w:rPr>
        <w:t>Coordenar o calendário de eventos regionais;</w:t>
      </w:r>
    </w:p>
    <w:p w14:paraId="5E795DB8" w14:textId="77777777" w:rsidR="005C27D2" w:rsidRPr="00E74950" w:rsidRDefault="000A40F5" w:rsidP="00115E9A">
      <w:pPr>
        <w:numPr>
          <w:ilvl w:val="0"/>
          <w:numId w:val="13"/>
        </w:numPr>
        <w:spacing w:after="0" w:line="240" w:lineRule="auto"/>
        <w:ind w:left="-426" w:right="57" w:firstLine="709"/>
        <w:rPr>
          <w:color w:val="auto"/>
        </w:rPr>
      </w:pPr>
      <w:r w:rsidRPr="00E74950">
        <w:rPr>
          <w:color w:val="auto"/>
        </w:rPr>
        <w:t>Representar a ABEL nos eventos de sua região;</w:t>
      </w:r>
    </w:p>
    <w:p w14:paraId="710D56A6" w14:textId="77777777" w:rsidR="005C27D2" w:rsidRPr="00E74950" w:rsidRDefault="000A40F5" w:rsidP="00115E9A">
      <w:pPr>
        <w:numPr>
          <w:ilvl w:val="0"/>
          <w:numId w:val="13"/>
        </w:numPr>
        <w:spacing w:after="0" w:line="240" w:lineRule="auto"/>
        <w:ind w:left="-426" w:right="57" w:firstLine="709"/>
        <w:rPr>
          <w:color w:val="auto"/>
        </w:rPr>
      </w:pPr>
      <w:r w:rsidRPr="00E74950">
        <w:rPr>
          <w:color w:val="auto"/>
        </w:rPr>
        <w:t>Incentivar a participação das Escolas de sua região, nos eventos realizados;</w:t>
      </w:r>
    </w:p>
    <w:p w14:paraId="27C21358" w14:textId="77777777" w:rsidR="005C27D2" w:rsidRPr="00E74950" w:rsidRDefault="000A40F5" w:rsidP="00115E9A">
      <w:pPr>
        <w:numPr>
          <w:ilvl w:val="0"/>
          <w:numId w:val="13"/>
        </w:numPr>
        <w:spacing w:after="0" w:line="240" w:lineRule="auto"/>
        <w:ind w:left="-426" w:right="57" w:firstLine="709"/>
        <w:rPr>
          <w:color w:val="auto"/>
        </w:rPr>
      </w:pPr>
      <w:r w:rsidRPr="00E74950">
        <w:rPr>
          <w:color w:val="auto"/>
        </w:rPr>
        <w:t>Exercer as missões que lhe forem confiadas pelo Presidente, pela Diretoria e pelas Assembleias.</w:t>
      </w:r>
    </w:p>
    <w:p w14:paraId="5B6CE651" w14:textId="77777777" w:rsidR="005C27D2" w:rsidRPr="00E74950" w:rsidRDefault="000A40F5" w:rsidP="00115E9A">
      <w:pPr>
        <w:spacing w:after="0" w:line="240" w:lineRule="auto"/>
        <w:ind w:left="-426" w:right="57" w:firstLine="709"/>
        <w:rPr>
          <w:color w:val="auto"/>
        </w:rPr>
      </w:pPr>
      <w:r w:rsidRPr="00E74950">
        <w:rPr>
          <w:b/>
          <w:i/>
          <w:color w:val="auto"/>
        </w:rPr>
        <w:t>Art. 22.</w:t>
      </w:r>
      <w:r w:rsidRPr="00E74950">
        <w:rPr>
          <w:color w:val="auto"/>
        </w:rPr>
        <w:t xml:space="preserve"> Compete ao Diretor Superintendente:</w:t>
      </w:r>
    </w:p>
    <w:p w14:paraId="7BCC98F9" w14:textId="77777777" w:rsidR="005C27D2" w:rsidRPr="00E74950" w:rsidRDefault="000A40F5" w:rsidP="00115E9A">
      <w:pPr>
        <w:numPr>
          <w:ilvl w:val="0"/>
          <w:numId w:val="14"/>
        </w:numPr>
        <w:spacing w:after="0" w:line="240" w:lineRule="auto"/>
        <w:ind w:left="-426" w:right="57" w:firstLine="709"/>
        <w:rPr>
          <w:color w:val="auto"/>
        </w:rPr>
      </w:pPr>
      <w:r w:rsidRPr="00E74950">
        <w:rPr>
          <w:color w:val="auto"/>
        </w:rPr>
        <w:lastRenderedPageBreak/>
        <w:t>zelar pelo cumprimento do presente Estatuto;</w:t>
      </w:r>
    </w:p>
    <w:p w14:paraId="6181A62E" w14:textId="77777777" w:rsidR="00432B33" w:rsidRDefault="000A40F5" w:rsidP="00115E9A">
      <w:pPr>
        <w:numPr>
          <w:ilvl w:val="0"/>
          <w:numId w:val="14"/>
        </w:numPr>
        <w:spacing w:after="0" w:line="240" w:lineRule="auto"/>
        <w:ind w:left="-426" w:right="57" w:firstLine="709"/>
        <w:rPr>
          <w:color w:val="auto"/>
        </w:rPr>
      </w:pPr>
      <w:r w:rsidRPr="00E74950">
        <w:rPr>
          <w:color w:val="auto"/>
        </w:rPr>
        <w:t>manter organizados os arquivos e documentos de interesse da ABEL;</w:t>
      </w:r>
    </w:p>
    <w:p w14:paraId="731589B5" w14:textId="0028EB68" w:rsidR="005C27D2" w:rsidRPr="00E74950" w:rsidRDefault="000A40F5" w:rsidP="00115E9A">
      <w:pPr>
        <w:numPr>
          <w:ilvl w:val="0"/>
          <w:numId w:val="14"/>
        </w:numPr>
        <w:spacing w:after="0" w:line="240" w:lineRule="auto"/>
        <w:ind w:left="-426" w:right="57" w:firstLine="709"/>
        <w:rPr>
          <w:color w:val="auto"/>
        </w:rPr>
      </w:pPr>
      <w:r w:rsidRPr="00E74950">
        <w:rPr>
          <w:color w:val="auto"/>
        </w:rPr>
        <w:t xml:space="preserve"> exercer as missões que lhe forem delegadas pelo Presidente.</w:t>
      </w:r>
    </w:p>
    <w:p w14:paraId="1C50CB55" w14:textId="77777777" w:rsidR="005C27D2" w:rsidRPr="00E74950" w:rsidRDefault="000A40F5" w:rsidP="00115E9A">
      <w:pPr>
        <w:spacing w:after="0" w:line="240" w:lineRule="auto"/>
        <w:ind w:left="-426" w:right="57" w:firstLine="709"/>
        <w:rPr>
          <w:color w:val="auto"/>
        </w:rPr>
      </w:pPr>
      <w:r w:rsidRPr="00E74950">
        <w:rPr>
          <w:b/>
          <w:i/>
          <w:color w:val="auto"/>
        </w:rPr>
        <w:t>Art. 23.</w:t>
      </w:r>
      <w:r w:rsidRPr="00E74950">
        <w:rPr>
          <w:color w:val="auto"/>
        </w:rPr>
        <w:t xml:space="preserve"> Compete ao Diretor de Relações Institucionais:</w:t>
      </w:r>
    </w:p>
    <w:p w14:paraId="629548FA" w14:textId="7B6F343C" w:rsidR="005C27D2" w:rsidRPr="00E74950" w:rsidRDefault="000A40F5" w:rsidP="00115E9A">
      <w:pPr>
        <w:numPr>
          <w:ilvl w:val="0"/>
          <w:numId w:val="15"/>
        </w:numPr>
        <w:spacing w:after="0" w:line="240" w:lineRule="auto"/>
        <w:ind w:left="-426" w:right="57" w:firstLine="709"/>
        <w:rPr>
          <w:color w:val="auto"/>
        </w:rPr>
      </w:pPr>
      <w:r w:rsidRPr="00E74950">
        <w:rPr>
          <w:color w:val="auto"/>
        </w:rPr>
        <w:t xml:space="preserve">fomentar a integração entre a Diretoria e </w:t>
      </w:r>
      <w:r w:rsidR="00BA28FC" w:rsidRPr="00E74950">
        <w:rPr>
          <w:color w:val="auto"/>
        </w:rPr>
        <w:t>demais associados</w:t>
      </w:r>
      <w:r w:rsidRPr="00E74950">
        <w:rPr>
          <w:color w:val="auto"/>
        </w:rPr>
        <w:t>;</w:t>
      </w:r>
    </w:p>
    <w:p w14:paraId="141D9B81" w14:textId="77777777" w:rsidR="005C27D2" w:rsidRPr="00E74950" w:rsidRDefault="000A40F5" w:rsidP="00115E9A">
      <w:pPr>
        <w:numPr>
          <w:ilvl w:val="0"/>
          <w:numId w:val="15"/>
        </w:numPr>
        <w:spacing w:after="0" w:line="240" w:lineRule="auto"/>
        <w:ind w:left="-426" w:right="57" w:firstLine="709"/>
        <w:rPr>
          <w:color w:val="auto"/>
        </w:rPr>
      </w:pPr>
      <w:r w:rsidRPr="00E74950">
        <w:rPr>
          <w:color w:val="auto"/>
        </w:rPr>
        <w:t>Sistematizar e divulgar o calendário de eventos;</w:t>
      </w:r>
    </w:p>
    <w:p w14:paraId="4EE360EE" w14:textId="77777777" w:rsidR="005C27D2" w:rsidRPr="00E74950" w:rsidRDefault="000A40F5" w:rsidP="00115E9A">
      <w:pPr>
        <w:numPr>
          <w:ilvl w:val="0"/>
          <w:numId w:val="15"/>
        </w:numPr>
        <w:spacing w:after="0" w:line="240" w:lineRule="auto"/>
        <w:ind w:left="-426" w:right="57" w:firstLine="709"/>
        <w:rPr>
          <w:color w:val="auto"/>
        </w:rPr>
      </w:pPr>
      <w:r w:rsidRPr="00E74950">
        <w:rPr>
          <w:color w:val="auto"/>
        </w:rPr>
        <w:t>Estimular a realização de Encontros Regionais;</w:t>
      </w:r>
    </w:p>
    <w:p w14:paraId="040A65BA" w14:textId="77777777" w:rsidR="005C27D2" w:rsidRPr="00E74950" w:rsidRDefault="000A40F5" w:rsidP="00115E9A">
      <w:pPr>
        <w:numPr>
          <w:ilvl w:val="0"/>
          <w:numId w:val="15"/>
        </w:numPr>
        <w:spacing w:after="0" w:line="240" w:lineRule="auto"/>
        <w:ind w:left="-426" w:right="57" w:firstLine="709"/>
        <w:rPr>
          <w:color w:val="auto"/>
        </w:rPr>
      </w:pPr>
      <w:r w:rsidRPr="00E74950">
        <w:rPr>
          <w:color w:val="auto"/>
        </w:rPr>
        <w:t>Exercer as missões que lhe forem delegadas pelo Presidente.</w:t>
      </w:r>
    </w:p>
    <w:p w14:paraId="79FD3012" w14:textId="68C1BB77" w:rsidR="00BA28FC" w:rsidRPr="00E74950" w:rsidRDefault="00BA28FC" w:rsidP="00115E9A">
      <w:pPr>
        <w:spacing w:after="0" w:line="240" w:lineRule="auto"/>
        <w:ind w:left="-426" w:right="57" w:firstLine="709"/>
        <w:rPr>
          <w:color w:val="auto"/>
        </w:rPr>
      </w:pPr>
      <w:r w:rsidRPr="00B85A32">
        <w:rPr>
          <w:b/>
          <w:bCs/>
          <w:i/>
          <w:iCs/>
          <w:color w:val="auto"/>
        </w:rPr>
        <w:t>Art. 2</w:t>
      </w:r>
      <w:r w:rsidRPr="00B85A32">
        <w:rPr>
          <w:b/>
          <w:bCs/>
          <w:i/>
          <w:iCs/>
          <w:color w:val="auto"/>
        </w:rPr>
        <w:t>4</w:t>
      </w:r>
      <w:r w:rsidRPr="00E74950">
        <w:rPr>
          <w:color w:val="auto"/>
        </w:rPr>
        <w:t xml:space="preserve"> – Compete ao Diretor Jurídico:</w:t>
      </w:r>
    </w:p>
    <w:p w14:paraId="012A1B67" w14:textId="789F501F" w:rsidR="00BA28FC" w:rsidRPr="00E74950" w:rsidRDefault="00BA28FC" w:rsidP="00115E9A">
      <w:pPr>
        <w:pStyle w:val="PargrafodaLista"/>
        <w:spacing w:after="0" w:line="240" w:lineRule="auto"/>
        <w:ind w:left="-426" w:right="57" w:firstLine="709"/>
        <w:rPr>
          <w:color w:val="auto"/>
        </w:rPr>
      </w:pPr>
      <w:r w:rsidRPr="00E74950">
        <w:rPr>
          <w:color w:val="auto"/>
        </w:rPr>
        <w:t>1 – Dar apoio a diretoria em questões jurídicas, especificamente demandadas, sobre o funcionamento da Abel e das Escolas</w:t>
      </w:r>
      <w:r w:rsidR="00B85A32">
        <w:rPr>
          <w:color w:val="auto"/>
        </w:rPr>
        <w:t xml:space="preserve"> </w:t>
      </w:r>
      <w:bookmarkStart w:id="3" w:name="_Hlk150702451"/>
      <w:r w:rsidR="00B85A32">
        <w:rPr>
          <w:color w:val="auto"/>
        </w:rPr>
        <w:t>e as prerrogativas do Direito Digital</w:t>
      </w:r>
      <w:bookmarkEnd w:id="3"/>
      <w:r w:rsidRPr="00E74950">
        <w:rPr>
          <w:color w:val="auto"/>
        </w:rPr>
        <w:t>;</w:t>
      </w:r>
    </w:p>
    <w:p w14:paraId="4769F172" w14:textId="77777777" w:rsidR="00BA28FC" w:rsidRPr="00E74950" w:rsidRDefault="00BA28FC" w:rsidP="00115E9A">
      <w:pPr>
        <w:pStyle w:val="PargrafodaLista"/>
        <w:spacing w:after="0" w:line="240" w:lineRule="auto"/>
        <w:ind w:left="-426" w:right="57" w:firstLine="709"/>
        <w:rPr>
          <w:color w:val="auto"/>
        </w:rPr>
      </w:pPr>
      <w:r w:rsidRPr="00E74950">
        <w:rPr>
          <w:color w:val="auto"/>
        </w:rPr>
        <w:t>2 – Supervisionar os Atos da Administração, dando-lhe a legalidade necessária;</w:t>
      </w:r>
    </w:p>
    <w:p w14:paraId="466070A4" w14:textId="77777777" w:rsidR="00BA28FC" w:rsidRPr="00E74950" w:rsidRDefault="00BA28FC" w:rsidP="00115E9A">
      <w:pPr>
        <w:pStyle w:val="PargrafodaLista"/>
        <w:spacing w:after="0" w:line="240" w:lineRule="auto"/>
        <w:ind w:left="-426" w:right="57" w:firstLine="709"/>
        <w:rPr>
          <w:color w:val="auto"/>
        </w:rPr>
      </w:pPr>
      <w:r w:rsidRPr="00E74950">
        <w:rPr>
          <w:color w:val="auto"/>
        </w:rPr>
        <w:t xml:space="preserve">3 - </w:t>
      </w:r>
      <w:r w:rsidRPr="00E74950">
        <w:rPr>
          <w:color w:val="auto"/>
          <w:shd w:val="clear" w:color="auto" w:fill="FFFFFF"/>
        </w:rPr>
        <w:t>Cumprir as tarefas jurídicas que lhe forem delegadas pela Diretoria;</w:t>
      </w:r>
    </w:p>
    <w:p w14:paraId="7CCE1ACB" w14:textId="77777777" w:rsidR="00BA28FC" w:rsidRPr="00E74950" w:rsidRDefault="00BA28FC" w:rsidP="00B85A32">
      <w:pPr>
        <w:pStyle w:val="PargrafodaLista"/>
        <w:spacing w:after="0" w:line="240" w:lineRule="auto"/>
        <w:ind w:left="-426" w:right="57" w:firstLine="709"/>
        <w:rPr>
          <w:color w:val="auto"/>
        </w:rPr>
      </w:pPr>
      <w:r w:rsidRPr="00E74950">
        <w:rPr>
          <w:color w:val="auto"/>
        </w:rPr>
        <w:t xml:space="preserve">4 – Coordenar </w:t>
      </w:r>
      <w:r w:rsidRPr="00E74950">
        <w:rPr>
          <w:color w:val="auto"/>
          <w:shd w:val="clear" w:color="auto" w:fill="FFFFFF"/>
        </w:rPr>
        <w:t>Comissões e os Grupos de Trabalho e de Estudo da área de assunto jurídico, referentes a Educação legislativa, nos termos do Artigo 2º;</w:t>
      </w:r>
    </w:p>
    <w:p w14:paraId="09E6C813" w14:textId="20AEF0C7" w:rsidR="00BA28FC" w:rsidRPr="00E74950" w:rsidRDefault="00BA28FC" w:rsidP="00115E9A">
      <w:pPr>
        <w:pStyle w:val="PargrafodaLista"/>
        <w:spacing w:after="0" w:line="240" w:lineRule="auto"/>
        <w:ind w:left="-426" w:right="57" w:firstLine="709"/>
        <w:rPr>
          <w:color w:val="auto"/>
        </w:rPr>
      </w:pPr>
      <w:r w:rsidRPr="00E74950">
        <w:rPr>
          <w:color w:val="auto"/>
        </w:rPr>
        <w:t>§ Único – Os posicionamentos e pareceres emitidos são de caráter, opinativo, não gerando qualquer obrigação para os associados, nem para Abel sobre seus efeitos.</w:t>
      </w:r>
    </w:p>
    <w:p w14:paraId="75962AC9" w14:textId="565BFBC6" w:rsidR="00BA28FC" w:rsidRPr="00E74950" w:rsidRDefault="00BA28FC" w:rsidP="00115E9A">
      <w:pPr>
        <w:spacing w:after="0" w:line="240" w:lineRule="auto"/>
        <w:ind w:left="-426" w:right="57" w:firstLine="709"/>
        <w:rPr>
          <w:color w:val="auto"/>
        </w:rPr>
      </w:pPr>
      <w:r w:rsidRPr="00B85A32">
        <w:rPr>
          <w:b/>
          <w:bCs/>
          <w:i/>
          <w:iCs/>
          <w:color w:val="auto"/>
        </w:rPr>
        <w:t>Art</w:t>
      </w:r>
      <w:r w:rsidR="00432B33" w:rsidRPr="00B85A32">
        <w:rPr>
          <w:b/>
          <w:bCs/>
          <w:i/>
          <w:iCs/>
          <w:color w:val="auto"/>
        </w:rPr>
        <w:t>.</w:t>
      </w:r>
      <w:r w:rsidRPr="00B85A32">
        <w:rPr>
          <w:b/>
          <w:bCs/>
          <w:i/>
          <w:iCs/>
          <w:color w:val="auto"/>
        </w:rPr>
        <w:t xml:space="preserve"> 2</w:t>
      </w:r>
      <w:r w:rsidR="00E77D61" w:rsidRPr="00B85A32">
        <w:rPr>
          <w:b/>
          <w:bCs/>
          <w:i/>
          <w:iCs/>
          <w:color w:val="auto"/>
        </w:rPr>
        <w:t>5</w:t>
      </w:r>
      <w:r w:rsidRPr="00432B33">
        <w:rPr>
          <w:b/>
          <w:bCs/>
          <w:color w:val="auto"/>
        </w:rPr>
        <w:t xml:space="preserve"> </w:t>
      </w:r>
      <w:r w:rsidRPr="00E74950">
        <w:rPr>
          <w:color w:val="auto"/>
        </w:rPr>
        <w:t>– Compete ao Diretor de Educação e Inovação:</w:t>
      </w:r>
    </w:p>
    <w:p w14:paraId="1CF44F77" w14:textId="77777777" w:rsidR="00BA28FC" w:rsidRPr="00E74950" w:rsidRDefault="00BA28FC" w:rsidP="00115E9A">
      <w:pPr>
        <w:shd w:val="clear" w:color="auto" w:fill="FFFFFF"/>
        <w:spacing w:after="0" w:line="240" w:lineRule="auto"/>
        <w:ind w:left="-426" w:right="57" w:firstLine="709"/>
        <w:rPr>
          <w:color w:val="auto"/>
          <w:shd w:val="clear" w:color="auto" w:fill="FFFFFF"/>
        </w:rPr>
      </w:pPr>
      <w:r w:rsidRPr="00E74950">
        <w:rPr>
          <w:color w:val="auto"/>
        </w:rPr>
        <w:t>1 - Propor as novas tecnologias voltadas para o segmento da educação</w:t>
      </w:r>
      <w:r w:rsidRPr="00E74950">
        <w:rPr>
          <w:color w:val="auto"/>
          <w:shd w:val="clear" w:color="auto" w:fill="FFFFFF"/>
        </w:rPr>
        <w:t xml:space="preserve">. </w:t>
      </w:r>
    </w:p>
    <w:p w14:paraId="6399582D" w14:textId="77777777" w:rsidR="00BA28FC" w:rsidRPr="00E74950" w:rsidRDefault="00BA28FC" w:rsidP="00115E9A">
      <w:pPr>
        <w:shd w:val="clear" w:color="auto" w:fill="FFFFFF"/>
        <w:spacing w:after="0" w:line="240" w:lineRule="auto"/>
        <w:ind w:left="-426" w:right="57" w:firstLine="709"/>
        <w:rPr>
          <w:color w:val="auto"/>
        </w:rPr>
      </w:pPr>
      <w:r w:rsidRPr="00E74950">
        <w:rPr>
          <w:color w:val="auto"/>
          <w:shd w:val="clear" w:color="auto" w:fill="FFFFFF"/>
        </w:rPr>
        <w:t xml:space="preserve">2 - Coordenar e prospectar </w:t>
      </w:r>
      <w:r w:rsidRPr="00E74950">
        <w:rPr>
          <w:color w:val="auto"/>
        </w:rPr>
        <w:t>possibilidades de tecnologias e recursos, de maneira estratégica e organizada, para desenvolvimento das Escolas e dos projetos pedagógicos, com ênfase em Ensino a Distância e tecnologias digitais</w:t>
      </w:r>
    </w:p>
    <w:p w14:paraId="0CD8AF49" w14:textId="7EE3152E" w:rsidR="00BA28FC" w:rsidRPr="00E74950" w:rsidRDefault="00BA28FC" w:rsidP="00115E9A">
      <w:pPr>
        <w:shd w:val="clear" w:color="auto" w:fill="FFFFFF"/>
        <w:spacing w:after="0" w:line="240" w:lineRule="auto"/>
        <w:ind w:left="-426" w:right="57" w:firstLine="709"/>
        <w:rPr>
          <w:color w:val="auto"/>
        </w:rPr>
      </w:pPr>
      <w:r w:rsidRPr="00E74950">
        <w:rPr>
          <w:color w:val="auto"/>
          <w:shd w:val="clear" w:color="auto" w:fill="FFFFFF"/>
        </w:rPr>
        <w:t xml:space="preserve">3 - </w:t>
      </w:r>
      <w:r w:rsidR="00E77D61" w:rsidRPr="00E74950">
        <w:rPr>
          <w:rFonts w:eastAsia="Calibri"/>
          <w:color w:val="auto"/>
          <w:kern w:val="2"/>
          <w:shd w:val="clear" w:color="auto" w:fill="FFFFFF"/>
          <w:lang w:eastAsia="en-US"/>
        </w:rPr>
        <w:t xml:space="preserve">Avaliar e contribuir com as Escolas na implementação de práticas que contribuam na </w:t>
      </w:r>
      <w:r w:rsidR="00E77D61" w:rsidRPr="007A3095">
        <w:rPr>
          <w:color w:val="auto"/>
        </w:rPr>
        <w:t xml:space="preserve">implementação de políticas públicas e marcos regulatórios, como a </w:t>
      </w:r>
      <w:proofErr w:type="spellStart"/>
      <w:r w:rsidR="00E77D61" w:rsidRPr="007A3095">
        <w:rPr>
          <w:color w:val="auto"/>
        </w:rPr>
        <w:t>LGPD</w:t>
      </w:r>
      <w:proofErr w:type="spellEnd"/>
      <w:r w:rsidR="00E77D61" w:rsidRPr="007A3095">
        <w:rPr>
          <w:color w:val="auto"/>
        </w:rPr>
        <w:t xml:space="preserve"> (Lei Geral de Proteção de Dados)</w:t>
      </w:r>
      <w:r w:rsidR="00E77D61" w:rsidRPr="00E74950">
        <w:rPr>
          <w:color w:val="auto"/>
        </w:rPr>
        <w:t xml:space="preserve"> e IA - Inteligência Artificial e</w:t>
      </w:r>
      <w:r w:rsidR="00E77D61" w:rsidRPr="007A3095">
        <w:rPr>
          <w:color w:val="auto"/>
        </w:rPr>
        <w:t xml:space="preserve"> tecnologia</w:t>
      </w:r>
      <w:r w:rsidR="00E77D61" w:rsidRPr="00E74950">
        <w:rPr>
          <w:color w:val="auto"/>
        </w:rPr>
        <w:t>s</w:t>
      </w:r>
      <w:r w:rsidR="00E77D61" w:rsidRPr="007A3095">
        <w:rPr>
          <w:color w:val="auto"/>
        </w:rPr>
        <w:t xml:space="preserve"> contribuem para o diagnóstico e o sucesso </w:t>
      </w:r>
      <w:r w:rsidR="00432B33" w:rsidRPr="007A3095">
        <w:rPr>
          <w:color w:val="auto"/>
        </w:rPr>
        <w:t>das atividades</w:t>
      </w:r>
      <w:r w:rsidR="00E77D61" w:rsidRPr="00E74950">
        <w:rPr>
          <w:color w:val="auto"/>
        </w:rPr>
        <w:t>.</w:t>
      </w:r>
    </w:p>
    <w:p w14:paraId="6FC93D70" w14:textId="77777777" w:rsidR="00BA28FC" w:rsidRPr="00E74950" w:rsidRDefault="00BA28FC" w:rsidP="00115E9A">
      <w:pPr>
        <w:spacing w:after="0" w:line="240" w:lineRule="auto"/>
        <w:ind w:left="-426" w:right="57" w:firstLine="709"/>
        <w:rPr>
          <w:color w:val="auto"/>
          <w:shd w:val="clear" w:color="auto" w:fill="FFFFFF"/>
        </w:rPr>
      </w:pPr>
      <w:r w:rsidRPr="00E74950">
        <w:rPr>
          <w:color w:val="auto"/>
          <w:shd w:val="clear" w:color="auto" w:fill="FFFFFF"/>
        </w:rPr>
        <w:t>4 - Manter-se atualizado, vigilante e fomentar e participar com as Escolas no desenvolvimento de ações voltadas a inclusão dos Objetivos do Desenvolvimento Sustentável (ODS) e práticas ambientais, sociais e de governança (ESG) da Agenda 2030, ONU, em seus planos e ações de educação cidadã.</w:t>
      </w:r>
    </w:p>
    <w:p w14:paraId="1646DB30" w14:textId="77777777" w:rsidR="00BA28FC" w:rsidRPr="00E74950" w:rsidRDefault="00BA28FC" w:rsidP="00115E9A">
      <w:pPr>
        <w:shd w:val="clear" w:color="auto" w:fill="FFFFFF"/>
        <w:spacing w:after="0" w:line="240" w:lineRule="auto"/>
        <w:ind w:left="-426" w:right="57" w:firstLine="709"/>
        <w:rPr>
          <w:color w:val="auto"/>
          <w:shd w:val="clear" w:color="auto" w:fill="FFFFFF"/>
        </w:rPr>
      </w:pPr>
      <w:r w:rsidRPr="00E74950">
        <w:rPr>
          <w:color w:val="auto"/>
          <w:shd w:val="clear" w:color="auto" w:fill="FFFFFF"/>
        </w:rPr>
        <w:t>5 - Acompanhar e identificar o que pode, e deve ser, introduzido nos programas e projetos educacionais das Escolas nas áreas de inovação, acesso ao conhecimento, desenvolvimento de novas habilidades conectividade, automação;</w:t>
      </w:r>
    </w:p>
    <w:p w14:paraId="375390B0" w14:textId="77777777" w:rsidR="00BA28FC" w:rsidRPr="00E74950" w:rsidRDefault="00BA28FC" w:rsidP="00115E9A">
      <w:pPr>
        <w:shd w:val="clear" w:color="auto" w:fill="FFFFFF"/>
        <w:spacing w:after="0" w:line="240" w:lineRule="auto"/>
        <w:ind w:left="-426" w:right="57" w:firstLine="709"/>
        <w:rPr>
          <w:color w:val="auto"/>
          <w:shd w:val="clear" w:color="auto" w:fill="FFFFFF"/>
        </w:rPr>
      </w:pPr>
      <w:r w:rsidRPr="00E74950">
        <w:rPr>
          <w:color w:val="auto"/>
          <w:shd w:val="clear" w:color="auto" w:fill="FFFFFF"/>
        </w:rPr>
        <w:t xml:space="preserve">6 - Supervisionar as plataformas da Abel, propondo aos prestadores de serviços melhorias e novas formas de participação </w:t>
      </w:r>
    </w:p>
    <w:p w14:paraId="1BE27805" w14:textId="5A4149FE" w:rsidR="00BA28FC" w:rsidRPr="00E74950" w:rsidRDefault="00E77D61" w:rsidP="00115E9A">
      <w:pPr>
        <w:pStyle w:val="PargrafodaLista"/>
        <w:spacing w:after="0" w:line="240" w:lineRule="auto"/>
        <w:ind w:left="-426" w:right="57" w:firstLine="709"/>
        <w:rPr>
          <w:color w:val="auto"/>
        </w:rPr>
      </w:pPr>
      <w:r w:rsidRPr="00B85A32">
        <w:rPr>
          <w:b/>
          <w:bCs/>
          <w:i/>
          <w:iCs/>
          <w:color w:val="auto"/>
        </w:rPr>
        <w:lastRenderedPageBreak/>
        <w:t>Art. 26</w:t>
      </w:r>
      <w:r w:rsidR="00BA28FC" w:rsidRPr="00432B33">
        <w:rPr>
          <w:color w:val="auto"/>
        </w:rPr>
        <w:t xml:space="preserve"> </w:t>
      </w:r>
      <w:r w:rsidR="00BA28FC" w:rsidRPr="00E74950">
        <w:rPr>
          <w:color w:val="auto"/>
        </w:rPr>
        <w:t>– Os Cargos de Diretor Jurídico e Diretor de Educação e Inovação devem estar em atividade nas Escolas.</w:t>
      </w:r>
    </w:p>
    <w:p w14:paraId="1DED4D31" w14:textId="153E0F58" w:rsidR="005C27D2" w:rsidRPr="00E74950" w:rsidRDefault="000A40F5" w:rsidP="00115E9A">
      <w:pPr>
        <w:spacing w:after="0" w:line="240" w:lineRule="auto"/>
        <w:ind w:left="-426" w:right="57" w:firstLine="709"/>
        <w:rPr>
          <w:color w:val="auto"/>
        </w:rPr>
      </w:pPr>
      <w:r w:rsidRPr="00E74950">
        <w:rPr>
          <w:b/>
          <w:i/>
          <w:color w:val="auto"/>
        </w:rPr>
        <w:t>Art. 2</w:t>
      </w:r>
      <w:r w:rsidR="00E77D61" w:rsidRPr="00E74950">
        <w:rPr>
          <w:b/>
          <w:i/>
          <w:color w:val="auto"/>
        </w:rPr>
        <w:t>7</w:t>
      </w:r>
      <w:r w:rsidRPr="00E74950">
        <w:rPr>
          <w:b/>
          <w:i/>
          <w:color w:val="auto"/>
        </w:rPr>
        <w:t>.</w:t>
      </w:r>
      <w:r w:rsidRPr="00E74950">
        <w:rPr>
          <w:color w:val="auto"/>
        </w:rPr>
        <w:t xml:space="preserve"> Compete ao Tesoureiro:</w:t>
      </w:r>
    </w:p>
    <w:p w14:paraId="33B70241" w14:textId="77777777" w:rsidR="005C27D2" w:rsidRPr="00E74950" w:rsidRDefault="000A40F5" w:rsidP="00115E9A">
      <w:pPr>
        <w:numPr>
          <w:ilvl w:val="0"/>
          <w:numId w:val="16"/>
        </w:numPr>
        <w:spacing w:after="0" w:line="240" w:lineRule="auto"/>
        <w:ind w:left="-426" w:right="57" w:firstLine="709"/>
        <w:rPr>
          <w:color w:val="auto"/>
        </w:rPr>
      </w:pPr>
      <w:r w:rsidRPr="00E74950">
        <w:rPr>
          <w:color w:val="auto"/>
        </w:rPr>
        <w:t>zelar pela integridade financeira da ABEL;</w:t>
      </w:r>
    </w:p>
    <w:p w14:paraId="0EDE4CF6" w14:textId="77777777" w:rsidR="005C27D2" w:rsidRPr="00E74950" w:rsidRDefault="000A40F5" w:rsidP="00115E9A">
      <w:pPr>
        <w:numPr>
          <w:ilvl w:val="0"/>
          <w:numId w:val="16"/>
        </w:numPr>
        <w:spacing w:after="0" w:line="240" w:lineRule="auto"/>
        <w:ind w:left="-426" w:right="57" w:firstLine="709"/>
        <w:rPr>
          <w:color w:val="auto"/>
        </w:rPr>
      </w:pPr>
      <w:r w:rsidRPr="00E74950">
        <w:rPr>
          <w:color w:val="auto"/>
        </w:rPr>
        <w:t>elaborar a proposta orçamentária anual, detalhando as fontes de receita e a previsão de despesas;</w:t>
      </w:r>
    </w:p>
    <w:p w14:paraId="013B2894" w14:textId="77777777" w:rsidR="005C27D2" w:rsidRPr="00E74950" w:rsidRDefault="000A40F5" w:rsidP="00115E9A">
      <w:pPr>
        <w:numPr>
          <w:ilvl w:val="0"/>
          <w:numId w:val="16"/>
        </w:numPr>
        <w:spacing w:after="0" w:line="240" w:lineRule="auto"/>
        <w:ind w:left="-426" w:right="57" w:firstLine="709"/>
        <w:rPr>
          <w:color w:val="auto"/>
        </w:rPr>
      </w:pPr>
      <w:r w:rsidRPr="00E74950">
        <w:rPr>
          <w:color w:val="auto"/>
        </w:rPr>
        <w:t>manter organizados os documentos contábeis e relatórios das movimentações financeiras;</w:t>
      </w:r>
    </w:p>
    <w:p w14:paraId="55905383" w14:textId="77777777" w:rsidR="005C27D2" w:rsidRPr="00E74950" w:rsidRDefault="000A40F5" w:rsidP="00115E9A">
      <w:pPr>
        <w:numPr>
          <w:ilvl w:val="0"/>
          <w:numId w:val="16"/>
        </w:numPr>
        <w:spacing w:after="0" w:line="240" w:lineRule="auto"/>
        <w:ind w:left="-426" w:right="57" w:firstLine="709"/>
        <w:rPr>
          <w:color w:val="auto"/>
        </w:rPr>
      </w:pPr>
      <w:r w:rsidRPr="00E74950">
        <w:rPr>
          <w:color w:val="auto"/>
        </w:rPr>
        <w:t>emitir os balancetes mensais e o balanço anual da ABEL;</w:t>
      </w:r>
    </w:p>
    <w:p w14:paraId="1CE0A6B4" w14:textId="77777777" w:rsidR="005C27D2" w:rsidRDefault="000A40F5" w:rsidP="00115E9A">
      <w:pPr>
        <w:numPr>
          <w:ilvl w:val="0"/>
          <w:numId w:val="16"/>
        </w:numPr>
        <w:spacing w:after="0" w:line="240" w:lineRule="auto"/>
        <w:ind w:left="-426" w:right="57" w:firstLine="709"/>
        <w:rPr>
          <w:color w:val="auto"/>
        </w:rPr>
      </w:pPr>
      <w:r w:rsidRPr="00E74950">
        <w:rPr>
          <w:color w:val="auto"/>
        </w:rPr>
        <w:t>exercer as missões que lhe forem delegadas pelo Presidente.</w:t>
      </w:r>
    </w:p>
    <w:p w14:paraId="71680BB9" w14:textId="7C65B52D" w:rsidR="005C27D2" w:rsidRPr="00E74950" w:rsidRDefault="000A40F5" w:rsidP="00B85A32">
      <w:pPr>
        <w:spacing w:after="0" w:line="240" w:lineRule="auto"/>
        <w:ind w:left="-426" w:right="57" w:firstLine="709"/>
        <w:rPr>
          <w:color w:val="auto"/>
        </w:rPr>
      </w:pPr>
      <w:r w:rsidRPr="00E74950">
        <w:rPr>
          <w:b/>
          <w:i/>
          <w:color w:val="auto"/>
        </w:rPr>
        <w:t>Art. 2</w:t>
      </w:r>
      <w:r w:rsidR="00E77D61" w:rsidRPr="00E74950">
        <w:rPr>
          <w:b/>
          <w:i/>
          <w:color w:val="auto"/>
        </w:rPr>
        <w:t>8</w:t>
      </w:r>
      <w:r w:rsidRPr="00E74950">
        <w:rPr>
          <w:b/>
          <w:i/>
          <w:color w:val="auto"/>
        </w:rPr>
        <w:t>.</w:t>
      </w:r>
      <w:r w:rsidRPr="00E74950">
        <w:rPr>
          <w:color w:val="auto"/>
        </w:rPr>
        <w:t xml:space="preserve"> A Diretoria deverá, ao fim do mandato, apresentar um relatório por escrito sobre suas atividades, bem como o balanço financeiro do período.</w:t>
      </w:r>
    </w:p>
    <w:p w14:paraId="3F96AB39" w14:textId="77777777" w:rsidR="005C27D2" w:rsidRPr="00E74950" w:rsidRDefault="000A40F5" w:rsidP="00115E9A">
      <w:pPr>
        <w:spacing w:after="0" w:line="240" w:lineRule="auto"/>
        <w:ind w:left="-426" w:right="57" w:firstLine="709"/>
        <w:rPr>
          <w:color w:val="auto"/>
        </w:rPr>
      </w:pPr>
      <w:r w:rsidRPr="00E74950">
        <w:rPr>
          <w:i/>
          <w:color w:val="auto"/>
        </w:rPr>
        <w:t>Parágrafo único.</w:t>
      </w:r>
      <w:r w:rsidRPr="00E74950">
        <w:rPr>
          <w:color w:val="auto"/>
        </w:rPr>
        <w:t xml:space="preserve"> O balanço será previamente apreciado pelo Conselho Fiscal, que emitirá parecer e o encaminhará à Assembleia Geral.</w:t>
      </w:r>
    </w:p>
    <w:p w14:paraId="5C41EF6E" w14:textId="77777777" w:rsidR="005C27D2" w:rsidRPr="00E74950" w:rsidRDefault="000A40F5" w:rsidP="00115E9A">
      <w:pPr>
        <w:pStyle w:val="Ttulo2"/>
        <w:spacing w:after="0" w:line="240" w:lineRule="auto"/>
        <w:ind w:left="-426" w:right="57" w:firstLine="709"/>
        <w:jc w:val="center"/>
        <w:rPr>
          <w:color w:val="auto"/>
        </w:rPr>
      </w:pPr>
      <w:r w:rsidRPr="00E74950">
        <w:rPr>
          <w:color w:val="auto"/>
        </w:rPr>
        <w:t>CAPÍTULO V Do Conselho Fiscal</w:t>
      </w:r>
    </w:p>
    <w:p w14:paraId="688B23DA" w14:textId="33586077" w:rsidR="005C27D2" w:rsidRPr="00E74950" w:rsidRDefault="000A40F5" w:rsidP="00115E9A">
      <w:pPr>
        <w:spacing w:after="0" w:line="240" w:lineRule="auto"/>
        <w:ind w:left="-426" w:right="57" w:firstLine="709"/>
        <w:rPr>
          <w:color w:val="auto"/>
        </w:rPr>
      </w:pPr>
      <w:r w:rsidRPr="00E74950">
        <w:rPr>
          <w:b/>
          <w:i/>
          <w:color w:val="auto"/>
        </w:rPr>
        <w:t>Art. 2</w:t>
      </w:r>
      <w:r w:rsidR="00E74950" w:rsidRPr="00E74950">
        <w:rPr>
          <w:b/>
          <w:i/>
          <w:color w:val="auto"/>
        </w:rPr>
        <w:t>9</w:t>
      </w:r>
      <w:r w:rsidRPr="00E74950">
        <w:rPr>
          <w:b/>
          <w:i/>
          <w:color w:val="auto"/>
        </w:rPr>
        <w:t>.</w:t>
      </w:r>
      <w:r w:rsidRPr="00E74950">
        <w:rPr>
          <w:color w:val="auto"/>
        </w:rPr>
        <w:t xml:space="preserve"> O Conselho Fiscal será composto por três membros titulares e por três membros suplentes, eleitos em Assembleia Geral Ordinária, juntamente com a Diretoria, tendo mandato de igual duração ao daquela.</w:t>
      </w:r>
    </w:p>
    <w:p w14:paraId="3CEB5AAE" w14:textId="78783307" w:rsidR="005C27D2" w:rsidRPr="00E74950" w:rsidRDefault="000A40F5" w:rsidP="00115E9A">
      <w:pPr>
        <w:spacing w:after="0" w:line="240" w:lineRule="auto"/>
        <w:ind w:left="-426" w:right="57" w:firstLine="709"/>
        <w:rPr>
          <w:color w:val="auto"/>
        </w:rPr>
      </w:pPr>
      <w:r w:rsidRPr="00E74950">
        <w:rPr>
          <w:b/>
          <w:i/>
          <w:color w:val="auto"/>
        </w:rPr>
        <w:t xml:space="preserve">Art. </w:t>
      </w:r>
      <w:r w:rsidR="00E74950" w:rsidRPr="00E74950">
        <w:rPr>
          <w:b/>
          <w:i/>
          <w:color w:val="auto"/>
        </w:rPr>
        <w:t>30</w:t>
      </w:r>
      <w:r w:rsidRPr="00E74950">
        <w:rPr>
          <w:b/>
          <w:i/>
          <w:color w:val="auto"/>
        </w:rPr>
        <w:t>.</w:t>
      </w:r>
      <w:r w:rsidRPr="00E74950">
        <w:rPr>
          <w:color w:val="auto"/>
        </w:rPr>
        <w:t xml:space="preserve"> São atribuições do Conselho Fiscal:</w:t>
      </w:r>
    </w:p>
    <w:p w14:paraId="2C02A20C" w14:textId="5A232C87" w:rsidR="005C27D2" w:rsidRPr="00E74950" w:rsidRDefault="000A40F5" w:rsidP="00115E9A">
      <w:pPr>
        <w:numPr>
          <w:ilvl w:val="0"/>
          <w:numId w:val="17"/>
        </w:numPr>
        <w:spacing w:after="0" w:line="240" w:lineRule="auto"/>
        <w:ind w:left="-426" w:right="57" w:firstLine="709"/>
        <w:rPr>
          <w:color w:val="auto"/>
        </w:rPr>
      </w:pPr>
      <w:r w:rsidRPr="00E74950">
        <w:rPr>
          <w:color w:val="auto"/>
        </w:rPr>
        <w:t>receber, analisar e emitir parecer sobre o balanço financeiro da Diretoria da ABEL, propondo à Assembleia Geral a aprovação desses documentos;</w:t>
      </w:r>
    </w:p>
    <w:p w14:paraId="7C0F8238" w14:textId="77777777" w:rsidR="005C27D2" w:rsidRPr="00E74950" w:rsidRDefault="000A40F5" w:rsidP="00115E9A">
      <w:pPr>
        <w:numPr>
          <w:ilvl w:val="0"/>
          <w:numId w:val="17"/>
        </w:numPr>
        <w:spacing w:after="0" w:line="240" w:lineRule="auto"/>
        <w:ind w:left="-426" w:right="57" w:firstLine="709"/>
        <w:rPr>
          <w:color w:val="auto"/>
        </w:rPr>
      </w:pPr>
      <w:r w:rsidRPr="00E74950">
        <w:rPr>
          <w:color w:val="auto"/>
        </w:rPr>
        <w:t>solicitar, a qualquer instante, esclarecimentos à Diretoria sobre atividades em desenvolvimento;</w:t>
      </w:r>
    </w:p>
    <w:p w14:paraId="7A0392B4" w14:textId="77777777" w:rsidR="005C27D2" w:rsidRPr="00E74950" w:rsidRDefault="000A40F5" w:rsidP="00115E9A">
      <w:pPr>
        <w:numPr>
          <w:ilvl w:val="0"/>
          <w:numId w:val="17"/>
        </w:numPr>
        <w:spacing w:after="0" w:line="240" w:lineRule="auto"/>
        <w:ind w:left="-426" w:right="57" w:firstLine="709"/>
        <w:rPr>
          <w:color w:val="auto"/>
        </w:rPr>
      </w:pPr>
      <w:r w:rsidRPr="00E74950">
        <w:rPr>
          <w:color w:val="auto"/>
        </w:rPr>
        <w:t>convocar, quando necessário, Assembleias Gerais Extraordinárias.</w:t>
      </w:r>
    </w:p>
    <w:p w14:paraId="5E21CD76" w14:textId="77777777" w:rsidR="00E77D61" w:rsidRPr="00EE0330" w:rsidRDefault="00E77D61" w:rsidP="00B85A32">
      <w:pPr>
        <w:pStyle w:val="PargrafodaLista"/>
        <w:spacing w:after="0" w:line="240" w:lineRule="auto"/>
        <w:ind w:left="-426" w:right="57" w:firstLine="709"/>
        <w:jc w:val="center"/>
        <w:rPr>
          <w:b/>
          <w:bCs/>
          <w:color w:val="auto"/>
        </w:rPr>
      </w:pPr>
      <w:r w:rsidRPr="00EE0330">
        <w:rPr>
          <w:b/>
          <w:bCs/>
          <w:color w:val="auto"/>
        </w:rPr>
        <w:t>CAPÍTULO VI – DO CONSELHO CONSULTIVO</w:t>
      </w:r>
    </w:p>
    <w:p w14:paraId="51D410EA" w14:textId="34008FAB" w:rsidR="00E77D61" w:rsidRPr="00E74950" w:rsidRDefault="00E77D61" w:rsidP="00115E9A">
      <w:pPr>
        <w:pStyle w:val="PargrafodaLista"/>
        <w:spacing w:after="0" w:line="240" w:lineRule="auto"/>
        <w:ind w:left="-426" w:right="57" w:firstLine="709"/>
        <w:rPr>
          <w:color w:val="auto"/>
        </w:rPr>
      </w:pPr>
      <w:r w:rsidRPr="00B85A32">
        <w:rPr>
          <w:b/>
          <w:bCs/>
          <w:i/>
          <w:iCs/>
          <w:color w:val="auto"/>
        </w:rPr>
        <w:t xml:space="preserve">Art. </w:t>
      </w:r>
      <w:r w:rsidR="00E74950" w:rsidRPr="00B85A32">
        <w:rPr>
          <w:b/>
          <w:bCs/>
          <w:i/>
          <w:iCs/>
          <w:color w:val="auto"/>
        </w:rPr>
        <w:t>31</w:t>
      </w:r>
      <w:r w:rsidRPr="00E74950">
        <w:rPr>
          <w:color w:val="auto"/>
        </w:rPr>
        <w:t xml:space="preserve"> O Conselho Consultivo, órgão não deliberativo, é composto por pessoas Físicas e Jurídicas, com conhecimento, envolvimento e participação em processos de educação, com ênfase no Poder Legislativo e é composto por oito membros escolhidos pela Diretoria da Abel, com as seguintes atribuições:</w:t>
      </w:r>
    </w:p>
    <w:p w14:paraId="4F99D42C" w14:textId="77777777" w:rsidR="00E77D61" w:rsidRPr="00E74950" w:rsidRDefault="00E77D61" w:rsidP="00115E9A">
      <w:pPr>
        <w:pStyle w:val="PargrafodaLista"/>
        <w:spacing w:after="0" w:line="240" w:lineRule="auto"/>
        <w:ind w:left="-426" w:right="57" w:firstLine="709"/>
        <w:rPr>
          <w:color w:val="auto"/>
          <w:shd w:val="clear" w:color="auto" w:fill="FFFFFF"/>
        </w:rPr>
      </w:pPr>
      <w:r w:rsidRPr="00E74950">
        <w:rPr>
          <w:color w:val="auto"/>
        </w:rPr>
        <w:t>1 - A</w:t>
      </w:r>
      <w:r w:rsidRPr="00E74950">
        <w:rPr>
          <w:color w:val="auto"/>
          <w:shd w:val="clear" w:color="auto" w:fill="FFFFFF"/>
        </w:rPr>
        <w:t xml:space="preserve">tuar com os Associados e a Diretoria da ABEL, para identificar as melhores práticas para a administração das Escolas do Legislativo e de Contas; </w:t>
      </w:r>
    </w:p>
    <w:p w14:paraId="5B6D7CCA" w14:textId="77777777" w:rsidR="00E77D61" w:rsidRPr="00E74950" w:rsidRDefault="00E77D61" w:rsidP="00115E9A">
      <w:pPr>
        <w:pStyle w:val="PargrafodaLista"/>
        <w:spacing w:after="0" w:line="240" w:lineRule="auto"/>
        <w:ind w:left="-426" w:right="57" w:firstLine="709"/>
        <w:rPr>
          <w:color w:val="auto"/>
          <w:shd w:val="clear" w:color="auto" w:fill="FFFFFF"/>
        </w:rPr>
      </w:pPr>
      <w:r w:rsidRPr="00E74950">
        <w:rPr>
          <w:color w:val="auto"/>
          <w:shd w:val="clear" w:color="auto" w:fill="FFFFFF"/>
        </w:rPr>
        <w:t>2 - Definir estratégias para a evolução da educação legislativa e promover práticas contemporâneas atinentes aos objetivos da ABEL, principalmente o uso de novas tecnologias;</w:t>
      </w:r>
    </w:p>
    <w:p w14:paraId="1259454D" w14:textId="77777777" w:rsidR="00E77D61" w:rsidRPr="00E74950" w:rsidRDefault="00E77D61" w:rsidP="00115E9A">
      <w:pPr>
        <w:pStyle w:val="NormalWeb"/>
        <w:shd w:val="clear" w:color="auto" w:fill="FFFFFF"/>
        <w:spacing w:before="0" w:beforeAutospacing="0" w:after="0" w:afterAutospacing="0"/>
        <w:ind w:left="-426" w:right="57" w:firstLine="709"/>
        <w:jc w:val="both"/>
        <w:rPr>
          <w:sz w:val="22"/>
          <w:szCs w:val="22"/>
        </w:rPr>
      </w:pPr>
      <w:r w:rsidRPr="00E74950">
        <w:rPr>
          <w:sz w:val="22"/>
          <w:szCs w:val="22"/>
        </w:rPr>
        <w:t>3 - Analisar a situação dos órgãos do Poder legislativo e propor medidas para maximizar a atuação da ABEL; apresentada pela gestão;</w:t>
      </w:r>
    </w:p>
    <w:p w14:paraId="05C44E61" w14:textId="77777777" w:rsidR="00E77D61" w:rsidRPr="00E74950" w:rsidRDefault="00E77D61" w:rsidP="00115E9A">
      <w:pPr>
        <w:pStyle w:val="NormalWeb"/>
        <w:shd w:val="clear" w:color="auto" w:fill="FFFFFF"/>
        <w:spacing w:before="0" w:beforeAutospacing="0" w:after="0" w:afterAutospacing="0"/>
        <w:ind w:left="-426" w:right="57" w:firstLine="709"/>
        <w:jc w:val="both"/>
        <w:rPr>
          <w:sz w:val="22"/>
          <w:szCs w:val="22"/>
        </w:rPr>
      </w:pPr>
      <w:r w:rsidRPr="00E74950">
        <w:rPr>
          <w:sz w:val="22"/>
          <w:szCs w:val="22"/>
        </w:rPr>
        <w:lastRenderedPageBreak/>
        <w:t>4 - Opinar sobre tendências no ramo de atuação e propor medidas incentivadoras e mitigadores de eventuais desvios de rumo da educação Legislativa no Poder Legislativo;</w:t>
      </w:r>
    </w:p>
    <w:p w14:paraId="56FF8394" w14:textId="77777777" w:rsidR="00E77D61" w:rsidRPr="00E74950" w:rsidRDefault="00E77D61" w:rsidP="00115E9A">
      <w:pPr>
        <w:pStyle w:val="NormalWeb"/>
        <w:shd w:val="clear" w:color="auto" w:fill="FFFFFF"/>
        <w:spacing w:before="0" w:beforeAutospacing="0" w:after="0" w:afterAutospacing="0"/>
        <w:ind w:left="-426" w:right="57" w:firstLine="709"/>
        <w:jc w:val="both"/>
        <w:rPr>
          <w:sz w:val="22"/>
          <w:szCs w:val="22"/>
        </w:rPr>
      </w:pPr>
      <w:r w:rsidRPr="00E74950">
        <w:rPr>
          <w:sz w:val="22"/>
          <w:szCs w:val="22"/>
        </w:rPr>
        <w:t xml:space="preserve">5 _ Zelar pela observação e implementação de critérios de </w:t>
      </w:r>
      <w:r w:rsidRPr="00E74950">
        <w:rPr>
          <w:sz w:val="22"/>
          <w:szCs w:val="22"/>
          <w:shd w:val="clear" w:color="auto" w:fill="FFFFFF"/>
        </w:rPr>
        <w:t>ODS (</w:t>
      </w:r>
      <w:r w:rsidRPr="00E74950">
        <w:rPr>
          <w:sz w:val="22"/>
          <w:szCs w:val="22"/>
        </w:rPr>
        <w:t>Objetivos do Desenvolvimento Sustentável</w:t>
      </w:r>
      <w:r w:rsidRPr="00E74950">
        <w:rPr>
          <w:sz w:val="22"/>
          <w:szCs w:val="22"/>
          <w:shd w:val="clear" w:color="auto" w:fill="FFFFFF"/>
        </w:rPr>
        <w:t>) firmada no âmbito da ONU, e de ESG (Ambiental, Social e Governança), nas associadas e na ABEL;</w:t>
      </w:r>
    </w:p>
    <w:p w14:paraId="2367A247" w14:textId="77777777" w:rsidR="00E77D61" w:rsidRPr="00E74950" w:rsidRDefault="00E77D61" w:rsidP="00115E9A">
      <w:pPr>
        <w:pStyle w:val="NormalWeb"/>
        <w:shd w:val="clear" w:color="auto" w:fill="FFFFFF"/>
        <w:spacing w:before="0" w:beforeAutospacing="0" w:after="0" w:afterAutospacing="0"/>
        <w:ind w:left="-426" w:right="57" w:firstLine="709"/>
        <w:jc w:val="both"/>
        <w:rPr>
          <w:sz w:val="22"/>
          <w:szCs w:val="22"/>
        </w:rPr>
      </w:pPr>
      <w:r w:rsidRPr="00E74950">
        <w:rPr>
          <w:sz w:val="22"/>
          <w:szCs w:val="22"/>
        </w:rPr>
        <w:t>5 - Auxiliar a Diretoria nas tomadas de decisão, sempre que consultada.</w:t>
      </w:r>
    </w:p>
    <w:p w14:paraId="1A67C838" w14:textId="77777777" w:rsidR="00E77D61" w:rsidRPr="00E74950" w:rsidRDefault="00E77D61" w:rsidP="00115E9A">
      <w:pPr>
        <w:pStyle w:val="PargrafodaLista"/>
        <w:spacing w:after="0" w:line="240" w:lineRule="auto"/>
        <w:ind w:left="-426" w:right="57" w:firstLine="709"/>
        <w:rPr>
          <w:color w:val="auto"/>
        </w:rPr>
      </w:pPr>
      <w:r w:rsidRPr="00E74950">
        <w:rPr>
          <w:color w:val="auto"/>
        </w:rPr>
        <w:t>§ Único – Os mandatos dos membros do Conselho Consultivo coincidem com o da Diretoria da Associação.</w:t>
      </w:r>
    </w:p>
    <w:p w14:paraId="76200709" w14:textId="77777777" w:rsidR="005C27D2" w:rsidRPr="00E74950" w:rsidRDefault="000A40F5" w:rsidP="00115E9A">
      <w:pPr>
        <w:pStyle w:val="Ttulo2"/>
        <w:spacing w:after="0" w:line="240" w:lineRule="auto"/>
        <w:ind w:left="-426" w:right="57" w:firstLine="709"/>
        <w:jc w:val="center"/>
        <w:rPr>
          <w:color w:val="auto"/>
        </w:rPr>
      </w:pPr>
      <w:r w:rsidRPr="00E74950">
        <w:rPr>
          <w:color w:val="auto"/>
        </w:rPr>
        <w:t>CAPÍTULO VI Das Eleições</w:t>
      </w:r>
    </w:p>
    <w:p w14:paraId="45BAEA04" w14:textId="56E3A661" w:rsidR="005C27D2" w:rsidRPr="00E74950" w:rsidRDefault="000A40F5" w:rsidP="00115E9A">
      <w:pPr>
        <w:spacing w:after="0" w:line="240" w:lineRule="auto"/>
        <w:ind w:left="-426" w:right="57" w:firstLine="709"/>
        <w:rPr>
          <w:color w:val="auto"/>
        </w:rPr>
      </w:pPr>
      <w:r w:rsidRPr="00E74950">
        <w:rPr>
          <w:b/>
          <w:i/>
          <w:color w:val="auto"/>
        </w:rPr>
        <w:t xml:space="preserve">Art. </w:t>
      </w:r>
      <w:r w:rsidR="00E74950" w:rsidRPr="00E74950">
        <w:rPr>
          <w:b/>
          <w:i/>
          <w:color w:val="auto"/>
        </w:rPr>
        <w:t>32</w:t>
      </w:r>
      <w:r w:rsidRPr="00E74950">
        <w:rPr>
          <w:b/>
          <w:i/>
          <w:color w:val="auto"/>
        </w:rPr>
        <w:t>.</w:t>
      </w:r>
      <w:r w:rsidRPr="00E74950">
        <w:rPr>
          <w:color w:val="auto"/>
        </w:rPr>
        <w:t xml:space="preserve"> Proceder-se-á as eleições mediante escrutínio, elegendo-se sucessivamente a Diretoria e o Conselho Fiscal.</w:t>
      </w:r>
    </w:p>
    <w:p w14:paraId="2EB07E23" w14:textId="77777777" w:rsidR="005C27D2" w:rsidRPr="00E74950" w:rsidRDefault="000A40F5" w:rsidP="00115E9A">
      <w:pPr>
        <w:spacing w:after="0" w:line="240" w:lineRule="auto"/>
        <w:ind w:left="-426" w:right="57" w:firstLine="709"/>
        <w:rPr>
          <w:color w:val="auto"/>
        </w:rPr>
      </w:pPr>
      <w:r w:rsidRPr="00E74950">
        <w:rPr>
          <w:i/>
          <w:color w:val="auto"/>
        </w:rPr>
        <w:t>Parágrafo único</w:t>
      </w:r>
      <w:r w:rsidRPr="00E74950">
        <w:rPr>
          <w:color w:val="auto"/>
        </w:rPr>
        <w:t>. Deverão ser apresentadas chapas separadas para a Diretoria e para o Conselho Fiscal.</w:t>
      </w:r>
    </w:p>
    <w:p w14:paraId="43E3C0A8" w14:textId="2A21A43A" w:rsidR="005C27D2" w:rsidRPr="00E74950" w:rsidRDefault="000A40F5" w:rsidP="00115E9A">
      <w:pPr>
        <w:spacing w:after="0" w:line="240" w:lineRule="auto"/>
        <w:ind w:left="-426" w:right="57" w:firstLine="709"/>
        <w:rPr>
          <w:color w:val="auto"/>
        </w:rPr>
      </w:pPr>
      <w:r w:rsidRPr="00E74950">
        <w:rPr>
          <w:b/>
          <w:i/>
          <w:color w:val="auto"/>
        </w:rPr>
        <w:t xml:space="preserve">Art. </w:t>
      </w:r>
      <w:r w:rsidR="00E74950" w:rsidRPr="00E74950">
        <w:rPr>
          <w:b/>
          <w:i/>
          <w:color w:val="auto"/>
        </w:rPr>
        <w:t>33</w:t>
      </w:r>
      <w:r w:rsidRPr="00E74950">
        <w:rPr>
          <w:b/>
          <w:i/>
          <w:color w:val="auto"/>
        </w:rPr>
        <w:t>.</w:t>
      </w:r>
      <w:r w:rsidRPr="00E74950">
        <w:rPr>
          <w:color w:val="auto"/>
        </w:rPr>
        <w:t xml:space="preserve"> As eleições far-se-ão através de voto, secreto e direto, sendo eleitas as chapas que obtiverem maioria absoluta de votos.</w:t>
      </w:r>
    </w:p>
    <w:p w14:paraId="1362D2DD" w14:textId="77777777" w:rsidR="005C27D2" w:rsidRPr="00E74950" w:rsidRDefault="000A40F5" w:rsidP="00115E9A">
      <w:pPr>
        <w:spacing w:after="0" w:line="240" w:lineRule="auto"/>
        <w:ind w:left="-426" w:right="57" w:firstLine="709"/>
        <w:rPr>
          <w:color w:val="auto"/>
        </w:rPr>
      </w:pPr>
      <w:r w:rsidRPr="00E74950">
        <w:rPr>
          <w:color w:val="auto"/>
        </w:rPr>
        <w:t>§ 1</w:t>
      </w:r>
      <w:r w:rsidRPr="00E74950">
        <w:rPr>
          <w:strike/>
          <w:color w:val="auto"/>
        </w:rPr>
        <w:t>°</w:t>
      </w:r>
      <w:r w:rsidRPr="00E74950">
        <w:rPr>
          <w:color w:val="auto"/>
        </w:rPr>
        <w:t xml:space="preserve"> No caso de não ser obtida a maioria absoluta para uma das chapas, proceder-se-á a segunda votação, concorrendo somente as duas chapas que tiverem alcançado maior número de votos na primeira votação.</w:t>
      </w:r>
    </w:p>
    <w:p w14:paraId="514015FE" w14:textId="77777777" w:rsidR="005C27D2" w:rsidRPr="00E74950" w:rsidRDefault="000A40F5" w:rsidP="00115E9A">
      <w:pPr>
        <w:spacing w:after="0" w:line="240" w:lineRule="auto"/>
        <w:ind w:left="-426" w:right="57" w:firstLine="709"/>
        <w:rPr>
          <w:color w:val="auto"/>
        </w:rPr>
      </w:pPr>
      <w:r w:rsidRPr="00E74950">
        <w:rPr>
          <w:color w:val="auto"/>
        </w:rPr>
        <w:t>§ 2</w:t>
      </w:r>
      <w:r w:rsidRPr="00E74950">
        <w:rPr>
          <w:strike/>
          <w:color w:val="auto"/>
        </w:rPr>
        <w:t>°</w:t>
      </w:r>
      <w:r w:rsidRPr="00E74950">
        <w:rPr>
          <w:color w:val="auto"/>
        </w:rPr>
        <w:t xml:space="preserve"> As chapas serão apresentadas até o início da votação, que se fará em horário determinado pelo Presidente, no ato de instalação da Assembleia.</w:t>
      </w:r>
    </w:p>
    <w:p w14:paraId="22988379" w14:textId="77777777" w:rsidR="005C27D2" w:rsidRPr="00E74950" w:rsidRDefault="000A40F5" w:rsidP="00115E9A">
      <w:pPr>
        <w:spacing w:after="0" w:line="240" w:lineRule="auto"/>
        <w:ind w:left="-426" w:right="57" w:firstLine="709"/>
        <w:rPr>
          <w:color w:val="auto"/>
        </w:rPr>
      </w:pPr>
      <w:r w:rsidRPr="00E74950">
        <w:rPr>
          <w:color w:val="auto"/>
        </w:rPr>
        <w:t>§ 3</w:t>
      </w:r>
      <w:r w:rsidRPr="00E74950">
        <w:rPr>
          <w:strike/>
          <w:color w:val="auto"/>
        </w:rPr>
        <w:t>°</w:t>
      </w:r>
      <w:r w:rsidRPr="00E74950">
        <w:rPr>
          <w:color w:val="auto"/>
        </w:rPr>
        <w:t xml:space="preserve"> Para inscrever-se a qualquer dos cargos eletivos, o candidato deverá estar presente.</w:t>
      </w:r>
    </w:p>
    <w:p w14:paraId="4FF87666" w14:textId="77777777" w:rsidR="005C27D2" w:rsidRPr="00E74950" w:rsidRDefault="000A40F5" w:rsidP="00115E9A">
      <w:pPr>
        <w:spacing w:after="0" w:line="240" w:lineRule="auto"/>
        <w:ind w:left="-426" w:right="57" w:firstLine="709"/>
        <w:rPr>
          <w:color w:val="auto"/>
        </w:rPr>
      </w:pPr>
      <w:r w:rsidRPr="00E74950">
        <w:rPr>
          <w:color w:val="auto"/>
        </w:rPr>
        <w:t>§ 4</w:t>
      </w:r>
      <w:r w:rsidRPr="00E74950">
        <w:rPr>
          <w:strike/>
          <w:color w:val="auto"/>
        </w:rPr>
        <w:t>°</w:t>
      </w:r>
      <w:r w:rsidRPr="00E74950">
        <w:rPr>
          <w:color w:val="auto"/>
        </w:rPr>
        <w:t xml:space="preserve"> Havendo chapa única, o plenário poderá decidir por aclamação.</w:t>
      </w:r>
    </w:p>
    <w:p w14:paraId="09E2FECD" w14:textId="77777777" w:rsidR="005C27D2" w:rsidRPr="00E74950" w:rsidRDefault="000A40F5" w:rsidP="00115E9A">
      <w:pPr>
        <w:pStyle w:val="Ttulo2"/>
        <w:spacing w:after="0" w:line="240" w:lineRule="auto"/>
        <w:ind w:left="-426" w:right="57" w:firstLine="709"/>
        <w:jc w:val="center"/>
        <w:rPr>
          <w:color w:val="auto"/>
        </w:rPr>
      </w:pPr>
      <w:r w:rsidRPr="00E74950">
        <w:rPr>
          <w:color w:val="auto"/>
        </w:rPr>
        <w:t>CAPÍTULO VII Das Disposições Gerais e Transitórias</w:t>
      </w:r>
    </w:p>
    <w:p w14:paraId="6455A67C" w14:textId="65F1FC62" w:rsidR="005C27D2" w:rsidRPr="00E74950" w:rsidRDefault="000A40F5" w:rsidP="00115E9A">
      <w:pPr>
        <w:spacing w:after="0" w:line="240" w:lineRule="auto"/>
        <w:ind w:left="-426" w:right="57" w:firstLine="709"/>
        <w:rPr>
          <w:color w:val="auto"/>
        </w:rPr>
      </w:pPr>
      <w:r w:rsidRPr="00E74950">
        <w:rPr>
          <w:b/>
          <w:i/>
          <w:color w:val="auto"/>
        </w:rPr>
        <w:t>Art. 3</w:t>
      </w:r>
      <w:r w:rsidR="00E74950" w:rsidRPr="00E74950">
        <w:rPr>
          <w:b/>
          <w:i/>
          <w:color w:val="auto"/>
        </w:rPr>
        <w:t>4</w:t>
      </w:r>
      <w:r w:rsidRPr="00E74950">
        <w:rPr>
          <w:b/>
          <w:i/>
          <w:color w:val="auto"/>
        </w:rPr>
        <w:t>.</w:t>
      </w:r>
      <w:r w:rsidRPr="00E74950">
        <w:rPr>
          <w:color w:val="auto"/>
        </w:rPr>
        <w:t xml:space="preserve"> A vacância em cargos de Diretoria ou do Conselho Fiscal, causada por renúncia, declaração de impedimento permanente, doença ou morte dos titulares, será preenchida pelos respectivos substitutos legais.</w:t>
      </w:r>
    </w:p>
    <w:p w14:paraId="7CB56264" w14:textId="4222EEAE" w:rsidR="005C27D2" w:rsidRPr="00E74950" w:rsidRDefault="000A40F5" w:rsidP="00115E9A">
      <w:pPr>
        <w:spacing w:after="0" w:line="240" w:lineRule="auto"/>
        <w:ind w:left="-426" w:right="57" w:firstLine="709"/>
        <w:rPr>
          <w:color w:val="auto"/>
        </w:rPr>
      </w:pPr>
      <w:r w:rsidRPr="00E74950">
        <w:rPr>
          <w:color w:val="auto"/>
        </w:rPr>
        <w:t>§ 1</w:t>
      </w:r>
      <w:r w:rsidRPr="00E74950">
        <w:rPr>
          <w:strike/>
          <w:color w:val="auto"/>
        </w:rPr>
        <w:t>°</w:t>
      </w:r>
      <w:r w:rsidRPr="00E74950">
        <w:rPr>
          <w:color w:val="auto"/>
        </w:rPr>
        <w:t xml:space="preserve"> Somente será exigida nova eleição, nos termos deste Estatuto, quando </w:t>
      </w:r>
      <w:r w:rsidR="000B4709" w:rsidRPr="00E74950">
        <w:rPr>
          <w:color w:val="auto"/>
        </w:rPr>
        <w:t>houver vacância</w:t>
      </w:r>
      <w:r w:rsidRPr="00E74950">
        <w:rPr>
          <w:color w:val="auto"/>
        </w:rPr>
        <w:t xml:space="preserve"> da metade mais um dos cargos da Diretoria ou do Conselho Fiscal.</w:t>
      </w:r>
    </w:p>
    <w:p w14:paraId="558C9E52" w14:textId="77777777" w:rsidR="005C27D2" w:rsidRPr="00E74950" w:rsidRDefault="000A40F5" w:rsidP="00115E9A">
      <w:pPr>
        <w:spacing w:after="0" w:line="240" w:lineRule="auto"/>
        <w:ind w:left="-426" w:right="57" w:firstLine="709"/>
        <w:rPr>
          <w:color w:val="auto"/>
        </w:rPr>
      </w:pPr>
      <w:r w:rsidRPr="00E74950">
        <w:rPr>
          <w:color w:val="auto"/>
        </w:rPr>
        <w:t>§ 2</w:t>
      </w:r>
      <w:r w:rsidRPr="00E74950">
        <w:rPr>
          <w:strike/>
          <w:color w:val="auto"/>
        </w:rPr>
        <w:t>°</w:t>
      </w:r>
      <w:r w:rsidRPr="00E74950">
        <w:rPr>
          <w:color w:val="auto"/>
        </w:rPr>
        <w:t xml:space="preserve"> No caso de vacância da Presidência e das Vice-Presidências, o Secretário-Geral se obrigará, no prazo de 30 (trinta) dias, a convocar eleições gerais.</w:t>
      </w:r>
    </w:p>
    <w:p w14:paraId="0EA2A3B5" w14:textId="77777777" w:rsidR="005C27D2" w:rsidRPr="00E74950" w:rsidRDefault="000A40F5" w:rsidP="00115E9A">
      <w:pPr>
        <w:spacing w:after="0" w:line="240" w:lineRule="auto"/>
        <w:ind w:left="-426" w:right="57" w:firstLine="709"/>
        <w:rPr>
          <w:color w:val="auto"/>
        </w:rPr>
      </w:pPr>
      <w:r w:rsidRPr="00E74950">
        <w:rPr>
          <w:color w:val="auto"/>
        </w:rPr>
        <w:t>§ 3</w:t>
      </w:r>
      <w:r w:rsidRPr="00E74950">
        <w:rPr>
          <w:strike/>
          <w:color w:val="auto"/>
        </w:rPr>
        <w:t>°</w:t>
      </w:r>
      <w:r w:rsidRPr="00E74950">
        <w:rPr>
          <w:color w:val="auto"/>
        </w:rPr>
        <w:t xml:space="preserve"> Caso o cargo de Secretário-Geral também esteja vago, o mais antigo titular da ABEL, no mesmo prazo, fará a convocação das eleições gerais.</w:t>
      </w:r>
    </w:p>
    <w:p w14:paraId="106F0A28" w14:textId="77777777" w:rsidR="005C27D2" w:rsidRPr="00E74950" w:rsidRDefault="000A40F5" w:rsidP="00115E9A">
      <w:pPr>
        <w:spacing w:after="0" w:line="240" w:lineRule="auto"/>
        <w:ind w:left="-426" w:right="57" w:firstLine="709"/>
        <w:rPr>
          <w:color w:val="auto"/>
        </w:rPr>
      </w:pPr>
      <w:r w:rsidRPr="00E74950">
        <w:rPr>
          <w:color w:val="auto"/>
        </w:rPr>
        <w:t>§ 4</w:t>
      </w:r>
      <w:r w:rsidRPr="00E74950">
        <w:rPr>
          <w:strike/>
          <w:color w:val="auto"/>
        </w:rPr>
        <w:t>°</w:t>
      </w:r>
      <w:r w:rsidRPr="00E74950">
        <w:rPr>
          <w:color w:val="auto"/>
        </w:rPr>
        <w:t xml:space="preserve"> No caso de não cumprimento do prazo estipulado nos parágrafos anteriores, o titular que detinha o cargo de Presidente deverá fazê-lo, no prazo de 30 (trinta) dias.</w:t>
      </w:r>
    </w:p>
    <w:p w14:paraId="0EE56B3D" w14:textId="41C4331C" w:rsidR="005C27D2" w:rsidRPr="00E74950" w:rsidRDefault="000A40F5" w:rsidP="00115E9A">
      <w:pPr>
        <w:spacing w:after="0" w:line="240" w:lineRule="auto"/>
        <w:ind w:left="-426" w:right="57" w:firstLine="709"/>
        <w:rPr>
          <w:color w:val="auto"/>
        </w:rPr>
      </w:pPr>
      <w:r w:rsidRPr="00E74950">
        <w:rPr>
          <w:b/>
          <w:i/>
          <w:color w:val="auto"/>
        </w:rPr>
        <w:lastRenderedPageBreak/>
        <w:t>Art. 3</w:t>
      </w:r>
      <w:r w:rsidR="00E74950" w:rsidRPr="00E74950">
        <w:rPr>
          <w:b/>
          <w:i/>
          <w:color w:val="auto"/>
        </w:rPr>
        <w:t>5</w:t>
      </w:r>
      <w:r w:rsidRPr="00E74950">
        <w:rPr>
          <w:b/>
          <w:i/>
          <w:color w:val="auto"/>
        </w:rPr>
        <w:t>.</w:t>
      </w:r>
      <w:r w:rsidRPr="00E74950">
        <w:rPr>
          <w:color w:val="auto"/>
        </w:rPr>
        <w:t xml:space="preserve"> O afastamento de qualquer membro da Diretoria ou do Conselho Fiscal das funções que exerce nas Escolas do Legislativo filiadas à ABEL importará na vacância do cargo para o qual foi eleito.</w:t>
      </w:r>
    </w:p>
    <w:p w14:paraId="124FBA4F" w14:textId="00DC55B9" w:rsidR="005C27D2" w:rsidRPr="00E74950" w:rsidRDefault="000A40F5" w:rsidP="00B85A32">
      <w:pPr>
        <w:spacing w:after="0" w:line="240" w:lineRule="auto"/>
        <w:ind w:left="-426" w:right="57" w:firstLine="709"/>
        <w:rPr>
          <w:color w:val="auto"/>
        </w:rPr>
      </w:pPr>
      <w:r w:rsidRPr="00E74950">
        <w:rPr>
          <w:b/>
          <w:i/>
          <w:color w:val="auto"/>
        </w:rPr>
        <w:t>Art. 3</w:t>
      </w:r>
      <w:r w:rsidR="00E74950" w:rsidRPr="00E74950">
        <w:rPr>
          <w:b/>
          <w:i/>
          <w:color w:val="auto"/>
        </w:rPr>
        <w:t>6</w:t>
      </w:r>
      <w:r w:rsidRPr="00E74950">
        <w:rPr>
          <w:b/>
          <w:i/>
          <w:color w:val="auto"/>
        </w:rPr>
        <w:t>.</w:t>
      </w:r>
      <w:r w:rsidRPr="00E74950">
        <w:rPr>
          <w:color w:val="auto"/>
        </w:rPr>
        <w:t xml:space="preserve"> Este Estatuto entrará em vigor na data de sua aprovação pela Assembleia Geral da ABEL, podendo ser alterado em Assembleia convocada para este fim, por maioria absoluta das associadas.</w:t>
      </w:r>
    </w:p>
    <w:p w14:paraId="17AB368D" w14:textId="3D1C530C" w:rsidR="005C27D2" w:rsidRPr="00E74950" w:rsidRDefault="000A40F5" w:rsidP="00115E9A">
      <w:pPr>
        <w:spacing w:after="0" w:line="240" w:lineRule="auto"/>
        <w:ind w:left="-426" w:right="57" w:firstLine="709"/>
        <w:rPr>
          <w:color w:val="auto"/>
        </w:rPr>
      </w:pPr>
      <w:bookmarkStart w:id="4" w:name="_Hlk63935687"/>
      <w:r w:rsidRPr="00E74950">
        <w:rPr>
          <w:b/>
          <w:i/>
          <w:color w:val="auto"/>
        </w:rPr>
        <w:t>Art. 3</w:t>
      </w:r>
      <w:r w:rsidR="00E74950" w:rsidRPr="00E74950">
        <w:rPr>
          <w:b/>
          <w:i/>
          <w:color w:val="auto"/>
        </w:rPr>
        <w:t>7</w:t>
      </w:r>
      <w:r w:rsidRPr="00E74950">
        <w:rPr>
          <w:b/>
          <w:i/>
          <w:color w:val="auto"/>
        </w:rPr>
        <w:t>.</w:t>
      </w:r>
      <w:r w:rsidRPr="00E74950">
        <w:rPr>
          <w:color w:val="auto"/>
        </w:rPr>
        <w:t xml:space="preserve"> Os casos omissos serão resolvidos pela Diretoria ou pela Assembleia Geral.</w:t>
      </w:r>
      <w:bookmarkEnd w:id="4"/>
    </w:p>
    <w:sectPr w:rsidR="005C27D2" w:rsidRPr="00E74950" w:rsidSect="00115E9A">
      <w:headerReference w:type="even" r:id="rId8"/>
      <w:headerReference w:type="default" r:id="rId9"/>
      <w:footerReference w:type="even" r:id="rId10"/>
      <w:footerReference w:type="default" r:id="rId11"/>
      <w:headerReference w:type="first" r:id="rId12"/>
      <w:footerReference w:type="first" r:id="rId13"/>
      <w:pgSz w:w="9911" w:h="13312"/>
      <w:pgMar w:top="1837" w:right="697" w:bottom="1506" w:left="155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A9A7" w14:textId="77777777" w:rsidR="007B1230" w:rsidRDefault="007B1230">
      <w:pPr>
        <w:spacing w:after="0" w:line="240" w:lineRule="auto"/>
      </w:pPr>
      <w:r>
        <w:separator/>
      </w:r>
    </w:p>
  </w:endnote>
  <w:endnote w:type="continuationSeparator" w:id="0">
    <w:p w14:paraId="62937BE6" w14:textId="77777777" w:rsidR="007B1230" w:rsidRDefault="007B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5C94" w14:textId="77777777" w:rsidR="005C27D2" w:rsidRDefault="000A40F5">
    <w:pPr>
      <w:tabs>
        <w:tab w:val="center" w:pos="-270"/>
        <w:tab w:val="center" w:pos="3429"/>
        <w:tab w:val="right" w:pos="7561"/>
      </w:tabs>
      <w:spacing w:after="0" w:line="259" w:lineRule="auto"/>
      <w:ind w:left="-1554" w:right="-756" w:firstLine="0"/>
      <w:jc w:val="left"/>
    </w:pPr>
    <w:r>
      <w:rPr>
        <w:rFonts w:ascii="Calibri" w:eastAsia="Calibri" w:hAnsi="Calibri" w:cs="Calibri"/>
        <w:noProof/>
        <w:color w:val="000000"/>
      </w:rPr>
      <mc:AlternateContent>
        <mc:Choice Requires="wpg">
          <w:drawing>
            <wp:anchor distT="0" distB="0" distL="114300" distR="114300" simplePos="0" relativeHeight="251694080" behindDoc="0" locked="0" layoutInCell="1" allowOverlap="1" wp14:anchorId="1C285524" wp14:editId="52570D12">
              <wp:simplePos x="0" y="0"/>
              <wp:positionH relativeFrom="page">
                <wp:posOffset>0</wp:posOffset>
              </wp:positionH>
              <wp:positionV relativeFrom="page">
                <wp:posOffset>8006705</wp:posOffset>
              </wp:positionV>
              <wp:extent cx="446700" cy="446694"/>
              <wp:effectExtent l="0" t="0" r="0" b="0"/>
              <wp:wrapSquare wrapText="bothSides"/>
              <wp:docPr id="11569" name="Group 11569"/>
              <wp:cNvGraphicFramePr/>
              <a:graphic xmlns:a="http://schemas.openxmlformats.org/drawingml/2006/main">
                <a:graphicData uri="http://schemas.microsoft.com/office/word/2010/wordprocessingGroup">
                  <wpg:wgp>
                    <wpg:cNvGrpSpPr/>
                    <wpg:grpSpPr>
                      <a:xfrm>
                        <a:off x="0" y="0"/>
                        <a:ext cx="446700" cy="446694"/>
                        <a:chOff x="0" y="0"/>
                        <a:chExt cx="446700" cy="446694"/>
                      </a:xfrm>
                    </wpg:grpSpPr>
                    <wps:wsp>
                      <wps:cNvPr id="11570" name="Shape 11570"/>
                      <wps:cNvSpPr/>
                      <wps:spPr>
                        <a:xfrm>
                          <a:off x="180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71" name="Shape 11571"/>
                      <wps:cNvSpPr/>
                      <wps:spPr>
                        <a:xfrm>
                          <a:off x="446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72" name="Shape 11572"/>
                      <wps:cNvSpPr/>
                      <wps:spPr>
                        <a:xfrm>
                          <a:off x="0" y="179994"/>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73" name="Shape 11573"/>
                      <wps:cNvSpPr/>
                      <wps:spPr>
                        <a:xfrm>
                          <a:off x="266700" y="218094"/>
                          <a:ext cx="0" cy="228600"/>
                        </a:xfrm>
                        <a:custGeom>
                          <a:avLst/>
                          <a:gdLst/>
                          <a:ahLst/>
                          <a:cxnLst/>
                          <a:rect l="0" t="0" r="0" b="0"/>
                          <a:pathLst>
                            <a:path h="228600">
                              <a:moveTo>
                                <a:pt x="0" y="0"/>
                              </a:moveTo>
                              <a:lnTo>
                                <a:pt x="0" y="228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569" style="width:35.1732pt;height:35.1728pt;position:absolute;mso-position-horizontal-relative:page;mso-position-horizontal:absolute;margin-left:0pt;mso-position-vertical-relative:page;margin-top:630.449pt;" coordsize="4467,4466">
              <v:shape id="Shape 11570" style="position:absolute;width:1905;height:0;left:1800;top:0;" coordsize="190500,0" path="m190500,0l0,0">
                <v:stroke weight="0.25pt" endcap="flat" joinstyle="miter" miterlimit="10" on="true" color="#000000"/>
                <v:fill on="false" color="#000000" opacity="0"/>
              </v:shape>
              <v:shape id="Shape 11571" style="position:absolute;width:0;height:1905;left:4467;top:762;" coordsize="0,190500" path="m0,0l0,190500">
                <v:stroke weight="0.25pt" endcap="flat" joinstyle="miter" miterlimit="10" on="true" color="#000000"/>
                <v:fill on="false" color="#000000" opacity="0"/>
              </v:shape>
              <v:shape id="Shape 11572" style="position:absolute;width:2286;height:0;left:0;top:1799;" coordsize="228600,0" path="m228600,0l0,0">
                <v:stroke weight="0.25pt" endcap="flat" joinstyle="miter" miterlimit="10" on="true" color="#000000"/>
                <v:fill on="false" color="#000000" opacity="0"/>
              </v:shape>
              <v:shape id="Shape 11573" style="position:absolute;width:0;height:2286;left:2667;top:2180;" coordsize="0,228600" path="m0,0l0,2286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95104" behindDoc="0" locked="0" layoutInCell="1" allowOverlap="1" wp14:anchorId="709D5C91" wp14:editId="5FF513EB">
              <wp:simplePos x="0" y="0"/>
              <wp:positionH relativeFrom="page">
                <wp:posOffset>5846702</wp:posOffset>
              </wp:positionH>
              <wp:positionV relativeFrom="page">
                <wp:posOffset>8006705</wp:posOffset>
              </wp:positionV>
              <wp:extent cx="446695" cy="446694"/>
              <wp:effectExtent l="0" t="0" r="0" b="0"/>
              <wp:wrapSquare wrapText="bothSides"/>
              <wp:docPr id="11574" name="Group 11574"/>
              <wp:cNvGraphicFramePr/>
              <a:graphic xmlns:a="http://schemas.openxmlformats.org/drawingml/2006/main">
                <a:graphicData uri="http://schemas.microsoft.com/office/word/2010/wordprocessingGroup">
                  <wpg:wgp>
                    <wpg:cNvGrpSpPr/>
                    <wpg:grpSpPr>
                      <a:xfrm>
                        <a:off x="0" y="0"/>
                        <a:ext cx="446695" cy="446694"/>
                        <a:chOff x="0" y="0"/>
                        <a:chExt cx="446695" cy="446694"/>
                      </a:xfrm>
                    </wpg:grpSpPr>
                    <wps:wsp>
                      <wps:cNvPr id="11575" name="Shape 11575"/>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76" name="Shape 11576"/>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77" name="Shape 11577"/>
                      <wps:cNvSpPr/>
                      <wps:spPr>
                        <a:xfrm>
                          <a:off x="218095" y="179994"/>
                          <a:ext cx="228600" cy="0"/>
                        </a:xfrm>
                        <a:custGeom>
                          <a:avLst/>
                          <a:gdLst/>
                          <a:ahLst/>
                          <a:cxnLst/>
                          <a:rect l="0" t="0" r="0" b="0"/>
                          <a:pathLst>
                            <a:path w="228600">
                              <a:moveTo>
                                <a:pt x="0" y="0"/>
                              </a:moveTo>
                              <a:lnTo>
                                <a:pt x="228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78" name="Shape 11578"/>
                      <wps:cNvSpPr/>
                      <wps:spPr>
                        <a:xfrm>
                          <a:off x="179995" y="218094"/>
                          <a:ext cx="0" cy="228600"/>
                        </a:xfrm>
                        <a:custGeom>
                          <a:avLst/>
                          <a:gdLst/>
                          <a:ahLst/>
                          <a:cxnLst/>
                          <a:rect l="0" t="0" r="0" b="0"/>
                          <a:pathLst>
                            <a:path h="228600">
                              <a:moveTo>
                                <a:pt x="0" y="0"/>
                              </a:moveTo>
                              <a:lnTo>
                                <a:pt x="0" y="228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574" style="width:35.1728pt;height:35.1728pt;position:absolute;mso-position-horizontal-relative:page;mso-position-horizontal:absolute;margin-left:460.37pt;mso-position-vertical-relative:page;margin-top:630.449pt;" coordsize="4466,4466">
              <v:shape id="Shape 11575" style="position:absolute;width:1905;height:0;left:762;top:0;" coordsize="190500,0" path="m0,0l190500,0">
                <v:stroke weight="0.25pt" endcap="flat" joinstyle="miter" miterlimit="10" on="true" color="#000000"/>
                <v:fill on="false" color="#000000" opacity="0"/>
              </v:shape>
              <v:shape id="Shape 11576" style="position:absolute;width:0;height:1905;left:0;top:762;" coordsize="0,190500" path="m0,0l0,190500">
                <v:stroke weight="0.25pt" endcap="flat" joinstyle="miter" miterlimit="10" on="true" color="#000000"/>
                <v:fill on="false" color="#000000" opacity="0"/>
              </v:shape>
              <v:shape id="Shape 11577" style="position:absolute;width:2286;height:0;left:2180;top:1799;" coordsize="228600,0" path="m0,0l228600,0">
                <v:stroke weight="0.25pt" endcap="flat" joinstyle="miter" miterlimit="10" on="true" color="#000000"/>
                <v:fill on="false" color="#000000" opacity="0"/>
              </v:shape>
              <v:shape id="Shape 11578" style="position:absolute;width:0;height:2286;left:1799;top:2180;" coordsize="0,228600" path="m0,0l0,2286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02596.indd   </w:t>
    </w:r>
    <w:r>
      <w:fldChar w:fldCharType="begin"/>
    </w:r>
    <w:r>
      <w:instrText xml:space="preserve"> PAGE   \* MERGEFORMAT </w:instrText>
    </w:r>
    <w:r>
      <w:fldChar w:fldCharType="separate"/>
    </w:r>
    <w:r>
      <w:rPr>
        <w:rFonts w:ascii="Arial" w:eastAsia="Arial" w:hAnsi="Arial" w:cs="Arial"/>
        <w:color w:val="000000"/>
        <w:sz w:val="12"/>
      </w:rPr>
      <w:t>6</w:t>
    </w:r>
    <w:r>
      <w:rPr>
        <w:rFonts w:ascii="Arial" w:eastAsia="Arial" w:hAnsi="Arial" w:cs="Arial"/>
        <w:color w:val="000000"/>
        <w:sz w:val="12"/>
      </w:rPr>
      <w:fldChar w:fldCharType="end"/>
    </w:r>
    <w:r>
      <w:rPr>
        <w:rFonts w:ascii="Arial" w:eastAsia="Arial" w:hAnsi="Arial" w:cs="Arial"/>
        <w:color w:val="000000"/>
        <w:sz w:val="12"/>
      </w:rPr>
      <w:tab/>
    </w:r>
    <w:r>
      <w:rPr>
        <w:rFonts w:ascii="Calibri" w:eastAsia="Calibri" w:hAnsi="Calibri" w:cs="Calibri"/>
        <w:noProof/>
        <w:color w:val="000000"/>
      </w:rPr>
      <mc:AlternateContent>
        <mc:Choice Requires="wpg">
          <w:drawing>
            <wp:inline distT="0" distB="0" distL="0" distR="0" wp14:anchorId="580A1847" wp14:editId="165249F1">
              <wp:extent cx="152400" cy="152400"/>
              <wp:effectExtent l="0" t="0" r="0" b="0"/>
              <wp:docPr id="11557" name="Group 1155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1558" name="Shape 11558"/>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59" name="Shape 11559"/>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60" name="Shape 11560"/>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61" name="Shape 11561"/>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2" name="Shape 11562"/>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1563" name="Shape 11563"/>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57" style="width:12pt;height:12pt;mso-position-horizontal-relative:char;mso-position-vertical-relative:line" coordsize="1524,1524">
              <v:shape id="Shape 11558"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11559" style="position:absolute;width:1524;height:0;left:0;top:762;" coordsize="152400,0" path="m0,0l152400,0">
                <v:stroke weight="0.25pt" endcap="flat" joinstyle="miter" miterlimit="10" on="true" color="#000000"/>
                <v:fill on="false" color="#000000" opacity="0"/>
              </v:shape>
              <v:shape id="Shape 11560" style="position:absolute;width:0;height:1524;left:762;top:0;" coordsize="0,152400" path="m0,0l0,152400">
                <v:stroke weight="0.25pt" endcap="flat" joinstyle="miter" miterlimit="10" on="true" color="#000000"/>
                <v:fill on="false" color="#000000" opacity="0"/>
              </v:shape>
              <v:shape id="Shape 11561"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11562" style="position:absolute;width:762;height:0;left:381;top:762;" coordsize="76200,0" path="m0,0l76200,0">
                <v:stroke weight="0.25pt" endcap="flat" joinstyle="miter" miterlimit="10" on="true" color="#ffffff"/>
                <v:fill on="false" color="#000000" opacity="0"/>
              </v:shape>
              <v:shape id="Shape 11563" style="position:absolute;width:0;height:762;left:762;top:381;" coordsize="0,76200" path="m0,0l0,76200">
                <v:stroke weight="0.25pt" endcap="flat" joinstyle="miter" miterlimit="10" on="true" color="#ffffff"/>
                <v:fill on="false" color="#000000" opacity="0"/>
              </v:shape>
            </v:group>
          </w:pict>
        </mc:Fallback>
      </mc:AlternateContent>
    </w:r>
    <w:r>
      <w:rPr>
        <w:rFonts w:ascii="Arial" w:eastAsia="Arial" w:hAnsi="Arial" w:cs="Arial"/>
        <w:color w:val="000000"/>
        <w:sz w:val="12"/>
      </w:rPr>
      <w:tab/>
      <w:t xml:space="preserve">03/11/2010   19:06:18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92B9" w14:textId="1195FFA3" w:rsidR="005C27D2" w:rsidRDefault="005C27D2">
    <w:pPr>
      <w:tabs>
        <w:tab w:val="center" w:pos="-270"/>
        <w:tab w:val="center" w:pos="3429"/>
        <w:tab w:val="right" w:pos="7561"/>
      </w:tabs>
      <w:spacing w:after="0" w:line="259" w:lineRule="auto"/>
      <w:ind w:left="-1554" w:right="-75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969F" w14:textId="3076B72F" w:rsidR="005C27D2" w:rsidRDefault="000A40F5">
    <w:pPr>
      <w:tabs>
        <w:tab w:val="center" w:pos="-270"/>
        <w:tab w:val="center" w:pos="3429"/>
        <w:tab w:val="right" w:pos="7561"/>
      </w:tabs>
      <w:spacing w:after="0" w:line="259" w:lineRule="auto"/>
      <w:ind w:left="-1554" w:right="-756" w:firstLine="0"/>
      <w:jc w:val="left"/>
    </w:pPr>
    <w:r>
      <w:rPr>
        <w:rFonts w:ascii="Calibri" w:eastAsia="Calibri" w:hAnsi="Calibri" w:cs="Calibri"/>
        <w:noProof/>
        <w:color w:val="000000"/>
      </w:rPr>
      <mc:AlternateContent>
        <mc:Choice Requires="wpg">
          <w:drawing>
            <wp:anchor distT="0" distB="0" distL="114300" distR="114300" simplePos="0" relativeHeight="251698176" behindDoc="0" locked="0" layoutInCell="1" allowOverlap="1" wp14:anchorId="50F771B0" wp14:editId="3FD1401C">
              <wp:simplePos x="0" y="0"/>
              <wp:positionH relativeFrom="page">
                <wp:posOffset>0</wp:posOffset>
              </wp:positionH>
              <wp:positionV relativeFrom="page">
                <wp:posOffset>8006705</wp:posOffset>
              </wp:positionV>
              <wp:extent cx="446700" cy="446694"/>
              <wp:effectExtent l="0" t="0" r="0" b="0"/>
              <wp:wrapSquare wrapText="bothSides"/>
              <wp:docPr id="11429" name="Group 11429"/>
              <wp:cNvGraphicFramePr/>
              <a:graphic xmlns:a="http://schemas.openxmlformats.org/drawingml/2006/main">
                <a:graphicData uri="http://schemas.microsoft.com/office/word/2010/wordprocessingGroup">
                  <wpg:wgp>
                    <wpg:cNvGrpSpPr/>
                    <wpg:grpSpPr>
                      <a:xfrm>
                        <a:off x="0" y="0"/>
                        <a:ext cx="446700" cy="446694"/>
                        <a:chOff x="0" y="0"/>
                        <a:chExt cx="446700" cy="446694"/>
                      </a:xfrm>
                    </wpg:grpSpPr>
                    <wps:wsp>
                      <wps:cNvPr id="11430" name="Shape 11430"/>
                      <wps:cNvSpPr/>
                      <wps:spPr>
                        <a:xfrm>
                          <a:off x="180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431" name="Shape 11431"/>
                      <wps:cNvSpPr/>
                      <wps:spPr>
                        <a:xfrm>
                          <a:off x="446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432" name="Shape 11432"/>
                      <wps:cNvSpPr/>
                      <wps:spPr>
                        <a:xfrm>
                          <a:off x="0" y="179994"/>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433" name="Shape 11433"/>
                      <wps:cNvSpPr/>
                      <wps:spPr>
                        <a:xfrm>
                          <a:off x="266700" y="218094"/>
                          <a:ext cx="0" cy="228600"/>
                        </a:xfrm>
                        <a:custGeom>
                          <a:avLst/>
                          <a:gdLst/>
                          <a:ahLst/>
                          <a:cxnLst/>
                          <a:rect l="0" t="0" r="0" b="0"/>
                          <a:pathLst>
                            <a:path h="228600">
                              <a:moveTo>
                                <a:pt x="0" y="0"/>
                              </a:moveTo>
                              <a:lnTo>
                                <a:pt x="0" y="228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29" style="width:35.1732pt;height:35.1728pt;position:absolute;mso-position-horizontal-relative:page;mso-position-horizontal:absolute;margin-left:0pt;mso-position-vertical-relative:page;margin-top:630.449pt;" coordsize="4467,4466">
              <v:shape id="Shape 11430" style="position:absolute;width:1905;height:0;left:1800;top:0;" coordsize="190500,0" path="m190500,0l0,0">
                <v:stroke weight="0.25pt" endcap="flat" joinstyle="miter" miterlimit="10" on="true" color="#000000"/>
                <v:fill on="false" color="#000000" opacity="0"/>
              </v:shape>
              <v:shape id="Shape 11431" style="position:absolute;width:0;height:1905;left:4467;top:762;" coordsize="0,190500" path="m0,0l0,190500">
                <v:stroke weight="0.25pt" endcap="flat" joinstyle="miter" miterlimit="10" on="true" color="#000000"/>
                <v:fill on="false" color="#000000" opacity="0"/>
              </v:shape>
              <v:shape id="Shape 11432" style="position:absolute;width:2286;height:0;left:0;top:1799;" coordsize="228600,0" path="m228600,0l0,0">
                <v:stroke weight="0.25pt" endcap="flat" joinstyle="miter" miterlimit="10" on="true" color="#000000"/>
                <v:fill on="false" color="#000000" opacity="0"/>
              </v:shape>
              <v:shape id="Shape 11433" style="position:absolute;width:0;height:2286;left:2667;top:2180;" coordsize="0,228600" path="m0,0l0,2286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99200" behindDoc="0" locked="0" layoutInCell="1" allowOverlap="1" wp14:anchorId="59953D79" wp14:editId="4D6439DA">
              <wp:simplePos x="0" y="0"/>
              <wp:positionH relativeFrom="page">
                <wp:posOffset>5846702</wp:posOffset>
              </wp:positionH>
              <wp:positionV relativeFrom="page">
                <wp:posOffset>8006705</wp:posOffset>
              </wp:positionV>
              <wp:extent cx="446695" cy="446694"/>
              <wp:effectExtent l="0" t="0" r="0" b="0"/>
              <wp:wrapSquare wrapText="bothSides"/>
              <wp:docPr id="11434" name="Group 11434"/>
              <wp:cNvGraphicFramePr/>
              <a:graphic xmlns:a="http://schemas.openxmlformats.org/drawingml/2006/main">
                <a:graphicData uri="http://schemas.microsoft.com/office/word/2010/wordprocessingGroup">
                  <wpg:wgp>
                    <wpg:cNvGrpSpPr/>
                    <wpg:grpSpPr>
                      <a:xfrm>
                        <a:off x="0" y="0"/>
                        <a:ext cx="446695" cy="446694"/>
                        <a:chOff x="0" y="0"/>
                        <a:chExt cx="446695" cy="446694"/>
                      </a:xfrm>
                    </wpg:grpSpPr>
                    <wps:wsp>
                      <wps:cNvPr id="11435" name="Shape 11435"/>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436" name="Shape 11436"/>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437" name="Shape 11437"/>
                      <wps:cNvSpPr/>
                      <wps:spPr>
                        <a:xfrm>
                          <a:off x="218095" y="179994"/>
                          <a:ext cx="228600" cy="0"/>
                        </a:xfrm>
                        <a:custGeom>
                          <a:avLst/>
                          <a:gdLst/>
                          <a:ahLst/>
                          <a:cxnLst/>
                          <a:rect l="0" t="0" r="0" b="0"/>
                          <a:pathLst>
                            <a:path w="228600">
                              <a:moveTo>
                                <a:pt x="0" y="0"/>
                              </a:moveTo>
                              <a:lnTo>
                                <a:pt x="228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438" name="Shape 11438"/>
                      <wps:cNvSpPr/>
                      <wps:spPr>
                        <a:xfrm>
                          <a:off x="179995" y="218094"/>
                          <a:ext cx="0" cy="228600"/>
                        </a:xfrm>
                        <a:custGeom>
                          <a:avLst/>
                          <a:gdLst/>
                          <a:ahLst/>
                          <a:cxnLst/>
                          <a:rect l="0" t="0" r="0" b="0"/>
                          <a:pathLst>
                            <a:path h="228600">
                              <a:moveTo>
                                <a:pt x="0" y="0"/>
                              </a:moveTo>
                              <a:lnTo>
                                <a:pt x="0" y="228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34" style="width:35.1728pt;height:35.1728pt;position:absolute;mso-position-horizontal-relative:page;mso-position-horizontal:absolute;margin-left:460.37pt;mso-position-vertical-relative:page;margin-top:630.449pt;" coordsize="4466,4466">
              <v:shape id="Shape 11435" style="position:absolute;width:1905;height:0;left:762;top:0;" coordsize="190500,0" path="m0,0l190500,0">
                <v:stroke weight="0.25pt" endcap="flat" joinstyle="miter" miterlimit="10" on="true" color="#000000"/>
                <v:fill on="false" color="#000000" opacity="0"/>
              </v:shape>
              <v:shape id="Shape 11436" style="position:absolute;width:0;height:1905;left:0;top:762;" coordsize="0,190500" path="m0,0l0,190500">
                <v:stroke weight="0.25pt" endcap="flat" joinstyle="miter" miterlimit="10" on="true" color="#000000"/>
                <v:fill on="false" color="#000000" opacity="0"/>
              </v:shape>
              <v:shape id="Shape 11437" style="position:absolute;width:2286;height:0;left:2180;top:1799;" coordsize="228600,0" path="m0,0l228600,0">
                <v:stroke weight="0.25pt" endcap="flat" joinstyle="miter" miterlimit="10" on="true" color="#000000"/>
                <v:fill on="false" color="#000000" opacity="0"/>
              </v:shape>
              <v:shape id="Shape 11438" style="position:absolute;width:0;height:2286;left:1799;top:2180;" coordsize="0,228600" path="m0,0l0,2286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r>
    <w:r>
      <w:rPr>
        <w:rFonts w:ascii="Arial" w:eastAsia="Arial" w:hAnsi="Arial" w:cs="Arial"/>
        <w:color w:val="000000"/>
        <w:sz w:val="12"/>
      </w:rPr>
      <w:tab/>
    </w:r>
    <w:r>
      <w:rPr>
        <w:rFonts w:ascii="Arial" w:eastAsia="Arial" w:hAnsi="Arial" w:cs="Arial"/>
        <w:color w:val="000000"/>
        <w:sz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0B52" w14:textId="77777777" w:rsidR="007B1230" w:rsidRDefault="007B1230">
      <w:pPr>
        <w:spacing w:after="0" w:line="240" w:lineRule="auto"/>
      </w:pPr>
      <w:bookmarkStart w:id="0" w:name="_Hlk150687859"/>
      <w:bookmarkEnd w:id="0"/>
      <w:r>
        <w:separator/>
      </w:r>
    </w:p>
  </w:footnote>
  <w:footnote w:type="continuationSeparator" w:id="0">
    <w:p w14:paraId="7210122A" w14:textId="77777777" w:rsidR="007B1230" w:rsidRDefault="007B1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B55C" w14:textId="77777777" w:rsidR="005C27D2" w:rsidRDefault="000A40F5">
    <w:pPr>
      <w:spacing w:after="0" w:line="259" w:lineRule="auto"/>
      <w:ind w:left="2099" w:right="0" w:firstLine="0"/>
      <w:jc w:val="left"/>
    </w:pPr>
    <w:r>
      <w:rPr>
        <w:noProof/>
      </w:rPr>
      <w:drawing>
        <wp:anchor distT="0" distB="0" distL="114300" distR="114300" simplePos="0" relativeHeight="251678720" behindDoc="0" locked="0" layoutInCell="1" allowOverlap="0" wp14:anchorId="78A0EE9F" wp14:editId="50EF4851">
          <wp:simplePos x="0" y="0"/>
          <wp:positionH relativeFrom="page">
            <wp:posOffset>4343701</wp:posOffset>
          </wp:positionH>
          <wp:positionV relativeFrom="page">
            <wp:posOffset>833704</wp:posOffset>
          </wp:positionV>
          <wp:extent cx="960120" cy="374904"/>
          <wp:effectExtent l="0" t="0" r="0" b="0"/>
          <wp:wrapSquare wrapText="bothSides"/>
          <wp:docPr id="246819198" name="Imagem 246819198"/>
          <wp:cNvGraphicFramePr/>
          <a:graphic xmlns:a="http://schemas.openxmlformats.org/drawingml/2006/main">
            <a:graphicData uri="http://schemas.openxmlformats.org/drawingml/2006/picture">
              <pic:pic xmlns:pic="http://schemas.openxmlformats.org/drawingml/2006/picture">
                <pic:nvPicPr>
                  <pic:cNvPr id="9065" name="Picture 9065"/>
                  <pic:cNvPicPr/>
                </pic:nvPicPr>
                <pic:blipFill>
                  <a:blip r:embed="rId1"/>
                  <a:stretch>
                    <a:fillRect/>
                  </a:stretch>
                </pic:blipFill>
                <pic:spPr>
                  <a:xfrm>
                    <a:off x="0" y="0"/>
                    <a:ext cx="960120" cy="374904"/>
                  </a:xfrm>
                  <a:prstGeom prst="rect">
                    <a:avLst/>
                  </a:prstGeom>
                </pic:spPr>
              </pic:pic>
            </a:graphicData>
          </a:graphic>
        </wp:anchor>
      </w:drawing>
    </w:r>
    <w:r>
      <w:rPr>
        <w:rFonts w:ascii="Calibri" w:eastAsia="Calibri" w:hAnsi="Calibri" w:cs="Calibri"/>
        <w:noProof/>
        <w:color w:val="000000"/>
      </w:rPr>
      <mc:AlternateContent>
        <mc:Choice Requires="wpg">
          <w:drawing>
            <wp:anchor distT="0" distB="0" distL="114300" distR="114300" simplePos="0" relativeHeight="251679744" behindDoc="0" locked="0" layoutInCell="1" allowOverlap="1" wp14:anchorId="06B61D54" wp14:editId="138FC116">
              <wp:simplePos x="0" y="0"/>
              <wp:positionH relativeFrom="page">
                <wp:posOffset>0</wp:posOffset>
              </wp:positionH>
              <wp:positionV relativeFrom="page">
                <wp:posOffset>0</wp:posOffset>
              </wp:positionV>
              <wp:extent cx="446700" cy="446700"/>
              <wp:effectExtent l="0" t="0" r="0" b="0"/>
              <wp:wrapSquare wrapText="bothSides"/>
              <wp:docPr id="11517" name="Group 11517"/>
              <wp:cNvGraphicFramePr/>
              <a:graphic xmlns:a="http://schemas.openxmlformats.org/drawingml/2006/main">
                <a:graphicData uri="http://schemas.microsoft.com/office/word/2010/wordprocessingGroup">
                  <wpg:wgp>
                    <wpg:cNvGrpSpPr/>
                    <wpg:grpSpPr>
                      <a:xfrm>
                        <a:off x="0" y="0"/>
                        <a:ext cx="446700" cy="446700"/>
                        <a:chOff x="0" y="0"/>
                        <a:chExt cx="446700" cy="446700"/>
                      </a:xfrm>
                    </wpg:grpSpPr>
                    <wps:wsp>
                      <wps:cNvPr id="11518" name="Shape 11518"/>
                      <wps:cNvSpPr/>
                      <wps:spPr>
                        <a:xfrm>
                          <a:off x="180000" y="44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19" name="Shape 11519"/>
                      <wps:cNvSpPr/>
                      <wps:spPr>
                        <a:xfrm>
                          <a:off x="446700" y="180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20" name="Shape 11520"/>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21" name="Shape 11521"/>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517" style="width:35.1732pt;height:35.1732pt;position:absolute;mso-position-horizontal-relative:page;mso-position-horizontal:absolute;margin-left:0pt;mso-position-vertical-relative:page;margin-top:0pt;" coordsize="4467,4467">
              <v:shape id="Shape 11518" style="position:absolute;width:1905;height:0;left:1800;top:4467;" coordsize="190500,0" path="m190500,0l0,0">
                <v:stroke weight="0.25pt" endcap="flat" joinstyle="miter" miterlimit="10" on="true" color="#000000"/>
                <v:fill on="false" color="#000000" opacity="0"/>
              </v:shape>
              <v:shape id="Shape 11519" style="position:absolute;width:0;height:1905;left:4467;top:1800;" coordsize="0,190500" path="m0,190500l0,0">
                <v:stroke weight="0.25pt" endcap="flat" joinstyle="miter" miterlimit="10" on="true" color="#000000"/>
                <v:fill on="false" color="#000000" opacity="0"/>
              </v:shape>
              <v:shape id="Shape 11520" style="position:absolute;width:2286;height:0;left:0;top:2667;" coordsize="228600,0" path="m228600,0l0,0">
                <v:stroke weight="0.25pt" endcap="flat" joinstyle="miter" miterlimit="10" on="true" color="#000000"/>
                <v:fill on="false" color="#000000" opacity="0"/>
              </v:shape>
              <v:shape id="Shape 11521"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80768" behindDoc="0" locked="0" layoutInCell="1" allowOverlap="1" wp14:anchorId="0CEF2ADC" wp14:editId="4E4BE06F">
              <wp:simplePos x="0" y="0"/>
              <wp:positionH relativeFrom="page">
                <wp:posOffset>5846702</wp:posOffset>
              </wp:positionH>
              <wp:positionV relativeFrom="page">
                <wp:posOffset>0</wp:posOffset>
              </wp:positionV>
              <wp:extent cx="446695" cy="446700"/>
              <wp:effectExtent l="0" t="0" r="0" b="0"/>
              <wp:wrapSquare wrapText="bothSides"/>
              <wp:docPr id="11522" name="Group 11522"/>
              <wp:cNvGraphicFramePr/>
              <a:graphic xmlns:a="http://schemas.openxmlformats.org/drawingml/2006/main">
                <a:graphicData uri="http://schemas.microsoft.com/office/word/2010/wordprocessingGroup">
                  <wpg:wgp>
                    <wpg:cNvGrpSpPr/>
                    <wpg:grpSpPr>
                      <a:xfrm>
                        <a:off x="0" y="0"/>
                        <a:ext cx="446695" cy="446700"/>
                        <a:chOff x="0" y="0"/>
                        <a:chExt cx="446695" cy="446700"/>
                      </a:xfrm>
                    </wpg:grpSpPr>
                    <wps:wsp>
                      <wps:cNvPr id="11523" name="Shape 11523"/>
                      <wps:cNvSpPr/>
                      <wps:spPr>
                        <a:xfrm>
                          <a:off x="76200" y="446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24" name="Shape 11524"/>
                      <wps:cNvSpPr/>
                      <wps:spPr>
                        <a:xfrm>
                          <a:off x="0" y="180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25" name="Shape 11525"/>
                      <wps:cNvSpPr/>
                      <wps:spPr>
                        <a:xfrm>
                          <a:off x="218095" y="266700"/>
                          <a:ext cx="228600" cy="0"/>
                        </a:xfrm>
                        <a:custGeom>
                          <a:avLst/>
                          <a:gdLst/>
                          <a:ahLst/>
                          <a:cxnLst/>
                          <a:rect l="0" t="0" r="0" b="0"/>
                          <a:pathLst>
                            <a:path w="228600">
                              <a:moveTo>
                                <a:pt x="0" y="0"/>
                              </a:moveTo>
                              <a:lnTo>
                                <a:pt x="228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26" name="Shape 11526"/>
                      <wps:cNvSpPr/>
                      <wps:spPr>
                        <a:xfrm>
                          <a:off x="179995"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522" style="width:35.1728pt;height:35.1732pt;position:absolute;mso-position-horizontal-relative:page;mso-position-horizontal:absolute;margin-left:460.37pt;mso-position-vertical-relative:page;margin-top:0pt;" coordsize="4466,4467">
              <v:shape id="Shape 11523" style="position:absolute;width:1905;height:0;left:762;top:4467;" coordsize="190500,0" path="m0,0l190500,0">
                <v:stroke weight="0.25pt" endcap="flat" joinstyle="miter" miterlimit="10" on="true" color="#000000"/>
                <v:fill on="false" color="#000000" opacity="0"/>
              </v:shape>
              <v:shape id="Shape 11524" style="position:absolute;width:0;height:1905;left:0;top:1800;" coordsize="0,190500" path="m0,190500l0,0">
                <v:stroke weight="0.25pt" endcap="flat" joinstyle="miter" miterlimit="10" on="true" color="#000000"/>
                <v:fill on="false" color="#000000" opacity="0"/>
              </v:shape>
              <v:shape id="Shape 11525" style="position:absolute;width:2286;height:0;left:2180;top:2667;" coordsize="228600,0" path="m0,0l228600,0">
                <v:stroke weight="0.25pt" endcap="flat" joinstyle="miter" miterlimit="10" on="true" color="#000000"/>
                <v:fill on="false" color="#000000" opacity="0"/>
              </v:shape>
              <v:shape id="Shape 11526" style="position:absolute;width:0;height:2286;left:1799;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81792" behindDoc="0" locked="0" layoutInCell="1" allowOverlap="1" wp14:anchorId="4FEDEA19" wp14:editId="753AB0DF">
              <wp:simplePos x="0" y="0"/>
              <wp:positionH relativeFrom="page">
                <wp:posOffset>3070501</wp:posOffset>
              </wp:positionH>
              <wp:positionV relativeFrom="page">
                <wp:posOffset>199050</wp:posOffset>
              </wp:positionV>
              <wp:extent cx="152400" cy="152400"/>
              <wp:effectExtent l="0" t="0" r="0" b="0"/>
              <wp:wrapSquare wrapText="bothSides"/>
              <wp:docPr id="11527" name="Group 1152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1528" name="Shape 11528"/>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29" name="Shape 11529"/>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30" name="Shape 11530"/>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31" name="Shape 11531"/>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2" name="Shape 11532"/>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1533" name="Shape 11533"/>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527" style="width:12pt;height:12pt;position:absolute;mso-position-horizontal-relative:page;mso-position-horizontal:absolute;margin-left:241.772pt;mso-position-vertical-relative:page;margin-top:15.6732pt;" coordsize="1524,1524">
              <v:shape id="Shape 11528"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11529" style="position:absolute;width:1524;height:0;left:0;top:762;" coordsize="152400,0" path="m0,0l152400,0">
                <v:stroke weight="0.25pt" endcap="flat" joinstyle="miter" miterlimit="10" on="true" color="#000000"/>
                <v:fill on="false" color="#000000" opacity="0"/>
              </v:shape>
              <v:shape id="Shape 11530" style="position:absolute;width:0;height:1524;left:762;top:0;" coordsize="0,152400" path="m0,0l0,152400">
                <v:stroke weight="0.25pt" endcap="flat" joinstyle="miter" miterlimit="10" on="true" color="#000000"/>
                <v:fill on="false" color="#000000" opacity="0"/>
              </v:shape>
              <v:shape id="Shape 11531"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11532" style="position:absolute;width:762;height:0;left:381;top:762;" coordsize="76200,0" path="m0,0l76200,0">
                <v:stroke weight="0.25pt" endcap="flat" joinstyle="miter" miterlimit="10" on="true" color="#ffffff"/>
                <v:fill on="false" color="#000000" opacity="0"/>
              </v:shape>
              <v:shape id="Shape 11533" style="position:absolute;width:0;height:762;left:762;top:381;" coordsize="0,76200" path="m0,0l0,76200">
                <v:stroke weight="0.25pt" endcap="flat" joinstyle="miter" miterlimit="10" on="true" color="#ffffff"/>
                <v:fill on="false" color="#000000" opacity="0"/>
              </v:shape>
              <w10:wrap type="square"/>
            </v:group>
          </w:pict>
        </mc:Fallback>
      </mc:AlternateContent>
    </w:r>
    <w:r>
      <w:rPr>
        <w:rFonts w:ascii="Arial" w:eastAsia="Arial" w:hAnsi="Arial" w:cs="Arial"/>
        <w:b/>
        <w:color w:val="D3D2D2"/>
        <w:sz w:val="16"/>
      </w:rPr>
      <w:t>Associação Brasileira das Escolas do Legislativo e de Contas</w:t>
    </w:r>
  </w:p>
  <w:p w14:paraId="6E733CB2" w14:textId="77777777" w:rsidR="005C27D2" w:rsidRDefault="000A40F5">
    <w:r>
      <w:rPr>
        <w:rFonts w:ascii="Calibri" w:eastAsia="Calibri" w:hAnsi="Calibri" w:cs="Calibri"/>
        <w:noProof/>
        <w:color w:val="000000"/>
      </w:rPr>
      <mc:AlternateContent>
        <mc:Choice Requires="wpg">
          <w:drawing>
            <wp:anchor distT="0" distB="0" distL="114300" distR="114300" simplePos="0" relativeHeight="251682816" behindDoc="1" locked="0" layoutInCell="1" allowOverlap="1" wp14:anchorId="67A05B83" wp14:editId="0DE39E37">
              <wp:simplePos x="0" y="0"/>
              <wp:positionH relativeFrom="page">
                <wp:posOffset>199050</wp:posOffset>
              </wp:positionH>
              <wp:positionV relativeFrom="page">
                <wp:posOffset>4150500</wp:posOffset>
              </wp:positionV>
              <wp:extent cx="5895301" cy="152400"/>
              <wp:effectExtent l="0" t="0" r="0" b="0"/>
              <wp:wrapNone/>
              <wp:docPr id="11534" name="Group 11534"/>
              <wp:cNvGraphicFramePr/>
              <a:graphic xmlns:a="http://schemas.openxmlformats.org/drawingml/2006/main">
                <a:graphicData uri="http://schemas.microsoft.com/office/word/2010/wordprocessingGroup">
                  <wpg:wgp>
                    <wpg:cNvGrpSpPr/>
                    <wpg:grpSpPr>
                      <a:xfrm>
                        <a:off x="0" y="0"/>
                        <a:ext cx="5895301" cy="152400"/>
                        <a:chOff x="0" y="0"/>
                        <a:chExt cx="5895301" cy="152400"/>
                      </a:xfrm>
                    </wpg:grpSpPr>
                    <wps:wsp>
                      <wps:cNvPr id="11537" name="Shape 11537"/>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43" name="Shape 11543"/>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35" name="Shape 11535"/>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39" name="Shape 11539"/>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4" name="Shape 11544"/>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1540" name="Shape 11540"/>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1538" name="Shape 11538"/>
                      <wps:cNvSpPr/>
                      <wps:spPr>
                        <a:xfrm>
                          <a:off x="5755601"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45" name="Shape 11545"/>
                      <wps:cNvSpPr/>
                      <wps:spPr>
                        <a:xfrm>
                          <a:off x="5742901"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36" name="Shape 11536"/>
                      <wps:cNvSpPr/>
                      <wps:spPr>
                        <a:xfrm>
                          <a:off x="5819101"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541" name="Shape 11541"/>
                      <wps:cNvSpPr/>
                      <wps:spPr>
                        <a:xfrm>
                          <a:off x="5781001"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6" name="Shape 11546"/>
                      <wps:cNvSpPr/>
                      <wps:spPr>
                        <a:xfrm>
                          <a:off x="5781001"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1542" name="Shape 11542"/>
                      <wps:cNvSpPr/>
                      <wps:spPr>
                        <a:xfrm>
                          <a:off x="5819101"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534" style="width:464.197pt;height:12pt;position:absolute;z-index:-2147483648;mso-position-horizontal-relative:page;mso-position-horizontal:absolute;margin-left:15.6732pt;mso-position-vertical-relative:page;margin-top:326.811pt;" coordsize="58953,1524">
              <v:shape id="Shape 11537"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11543" style="position:absolute;width:1524;height:0;left:0;top:762;" coordsize="152400,0" path="m0,0l152400,0">
                <v:stroke weight="0.25pt" endcap="flat" joinstyle="miter" miterlimit="10" on="true" color="#000000"/>
                <v:fill on="false" color="#000000" opacity="0"/>
              </v:shape>
              <v:shape id="Shape 11535" style="position:absolute;width:0;height:1524;left:762;top:0;" coordsize="0,152400" path="m0,0l0,152400">
                <v:stroke weight="0.25pt" endcap="flat" joinstyle="miter" miterlimit="10" on="true" color="#000000"/>
                <v:fill on="false" color="#000000" opacity="0"/>
              </v:shape>
              <v:shape id="Shape 11539"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11544" style="position:absolute;width:762;height:0;left:381;top:762;" coordsize="76200,0" path="m0,0l76200,0">
                <v:stroke weight="0.25pt" endcap="flat" joinstyle="miter" miterlimit="10" on="true" color="#ffffff"/>
                <v:fill on="false" color="#000000" opacity="0"/>
              </v:shape>
              <v:shape id="Shape 11540" style="position:absolute;width:0;height:762;left:762;top:381;" coordsize="0,76200" path="m0,0l0,76200">
                <v:stroke weight="0.25pt" endcap="flat" joinstyle="miter" miterlimit="10" on="true" color="#ffffff"/>
                <v:fill on="false" color="#000000" opacity="0"/>
              </v:shape>
              <v:shape id="Shape 11538" style="position:absolute;width:1270;height:1270;left:57556;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11545" style="position:absolute;width:1524;height:0;left:57429;top:762;" coordsize="152400,0" path="m0,0l152400,0">
                <v:stroke weight="0.25pt" endcap="flat" joinstyle="miter" miterlimit="10" on="true" color="#000000"/>
                <v:fill on="false" color="#000000" opacity="0"/>
              </v:shape>
              <v:shape id="Shape 11536" style="position:absolute;width:0;height:1524;left:58191;top:0;" coordsize="0,152400" path="m0,0l0,152400">
                <v:stroke weight="0.25pt" endcap="flat" joinstyle="miter" miterlimit="10" on="true" color="#000000"/>
                <v:fill on="false" color="#000000" opacity="0"/>
              </v:shape>
              <v:shape id="Shape 11541" style="position:absolute;width:762;height:762;left:57810;top:381;" coordsize="76200,76200" path="m38100,0c59144,0,76200,17056,76200,38100c76200,59144,59144,76200,38100,76200c17056,76200,0,59144,0,38100c0,17056,17056,0,38100,0x">
                <v:stroke weight="0pt" endcap="flat" joinstyle="miter" miterlimit="10" on="false" color="#000000" opacity="0"/>
                <v:fill on="true" color="#000000"/>
              </v:shape>
              <v:shape id="Shape 11546" style="position:absolute;width:762;height:0;left:57810;top:762;" coordsize="76200,0" path="m0,0l76200,0">
                <v:stroke weight="0.25pt" endcap="flat" joinstyle="miter" miterlimit="10" on="true" color="#ffffff"/>
                <v:fill on="false" color="#000000" opacity="0"/>
              </v:shape>
              <v:shape id="Shape 11542" style="position:absolute;width:0;height:762;left:58191;top:381;" coordsize="0,76200" path="m0,0l0,76200">
                <v:stroke weight="0.25pt" endcap="flat" joinstyle="miter" miterlimit="10" on="true" color="#ffffff"/>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B96FDE7C0A3E4A94940F2A1ABD2AACE6"/>
      </w:placeholder>
      <w:temporary/>
      <w:showingPlcHdr/>
      <w15:appearance w15:val="hidden"/>
    </w:sdtPr>
    <w:sdtContent>
      <w:p w14:paraId="35347E04" w14:textId="77777777" w:rsidR="00115E9A" w:rsidRDefault="00115E9A">
        <w:pPr>
          <w:pStyle w:val="Cabealho"/>
        </w:pPr>
        <w:r>
          <w:t>[Digite aqui]</w:t>
        </w:r>
      </w:p>
    </w:sdtContent>
  </w:sdt>
  <w:p w14:paraId="0BDC3427" w14:textId="523F5DFC" w:rsidR="00115E9A" w:rsidRDefault="00115E9A" w:rsidP="00115E9A">
    <w:pPr>
      <w:pStyle w:val="Corpodetexto"/>
      <w:rPr>
        <w:rFonts w:ascii="Arial" w:hAnsi="Arial"/>
        <w:i/>
        <w:sz w:val="22"/>
      </w:rPr>
    </w:pPr>
    <w:r>
      <w:rPr>
        <w:noProof/>
        <w:lang w:eastAsia="pt-BR"/>
      </w:rPr>
      <w:drawing>
        <wp:inline distT="0" distB="0" distL="0" distR="0" wp14:anchorId="19C96ADA" wp14:editId="5F14E6E3">
          <wp:extent cx="742950" cy="723900"/>
          <wp:effectExtent l="0" t="0" r="0" b="0"/>
          <wp:docPr id="18605265" name="Imagem 18605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blipFill dpi="0" rotWithShape="0">
                    <a:blip/>
                    <a:srcRect/>
                    <a:stretch>
                      <a:fillRect/>
                    </a:stretch>
                  </a:blipFill>
                  <a:ln>
                    <a:noFill/>
                  </a:ln>
                </pic:spPr>
              </pic:pic>
            </a:graphicData>
          </a:graphic>
        </wp:inline>
      </w:drawing>
    </w:r>
    <w:r w:rsidRPr="00115E9A">
      <w:rPr>
        <w:rFonts w:ascii="Arial" w:hAnsi="Arial"/>
        <w:b/>
        <w:i/>
        <w:sz w:val="16"/>
        <w:szCs w:val="16"/>
      </w:rPr>
      <w:t>ASSOCIAÇÃO BRASILEIRA DAS ESCOLAS DO LEGISLATIVO E DE CONTAS – ABEL</w:t>
    </w:r>
  </w:p>
  <w:p w14:paraId="1E9BDD97" w14:textId="75075428" w:rsidR="005C27D2" w:rsidRDefault="005C2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D63D" w14:textId="77777777" w:rsidR="00115E9A" w:rsidRPr="00115E9A" w:rsidRDefault="00115E9A" w:rsidP="00115E9A">
    <w:pPr>
      <w:pStyle w:val="Corpodetexto"/>
      <w:rPr>
        <w:rFonts w:ascii="Arial" w:hAnsi="Arial"/>
        <w:i/>
        <w:sz w:val="16"/>
        <w:szCs w:val="16"/>
      </w:rPr>
    </w:pPr>
    <w:r>
      <w:rPr>
        <w:noProof/>
        <w:lang w:eastAsia="pt-BR"/>
      </w:rPr>
      <w:drawing>
        <wp:inline distT="0" distB="0" distL="0" distR="0" wp14:anchorId="6120BE8C" wp14:editId="403AD946">
          <wp:extent cx="742950" cy="7239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blipFill dpi="0" rotWithShape="0">
                    <a:blip/>
                    <a:srcRect/>
                    <a:stretch>
                      <a:fillRect/>
                    </a:stretch>
                  </a:blipFill>
                  <a:ln>
                    <a:noFill/>
                  </a:ln>
                </pic:spPr>
              </pic:pic>
            </a:graphicData>
          </a:graphic>
        </wp:inline>
      </w:drawing>
    </w:r>
    <w:r w:rsidRPr="00115E9A">
      <w:rPr>
        <w:rFonts w:ascii="Arial" w:hAnsi="Arial"/>
        <w:b/>
        <w:i/>
        <w:sz w:val="16"/>
        <w:szCs w:val="16"/>
      </w:rPr>
      <w:t>ASSOCIAÇÃO BRASILEIRA DAS ESCOLAS DO LEGISLATIVO E DE CONTAS – ABEL</w:t>
    </w:r>
  </w:p>
  <w:p w14:paraId="6BE6BC20" w14:textId="23064047" w:rsidR="005C27D2" w:rsidRDefault="005C2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352"/>
    <w:multiLevelType w:val="hybridMultilevel"/>
    <w:tmpl w:val="BACA8210"/>
    <w:lvl w:ilvl="0" w:tplc="475E517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A68C7D6">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8EA38F0">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F1E81A0">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0A89CDA">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8A0E006">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A4A71CA">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26260DC">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CA417E8">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4F02463"/>
    <w:multiLevelType w:val="hybridMultilevel"/>
    <w:tmpl w:val="24A419B4"/>
    <w:lvl w:ilvl="0" w:tplc="4FCE2A9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DE84C24">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BB68E0E">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522EE0E">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85050D6">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3A2E790">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DD2F28C">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792E824">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FDA9C20">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EAB69D6"/>
    <w:multiLevelType w:val="hybridMultilevel"/>
    <w:tmpl w:val="1EC8472A"/>
    <w:lvl w:ilvl="0" w:tplc="7CFAFDC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6E085DE">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7E6672C">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2E4F03C">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7AEA7DE">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004E048">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CF2D040">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72C5F1A">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9146D02">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0EFF083D"/>
    <w:multiLevelType w:val="hybridMultilevel"/>
    <w:tmpl w:val="99943866"/>
    <w:lvl w:ilvl="0" w:tplc="1908B4A0">
      <w:start w:val="1"/>
      <w:numFmt w:val="decimal"/>
      <w:lvlText w:val="%1)"/>
      <w:lvlJc w:val="left"/>
      <w:pPr>
        <w:ind w:left="38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75040AC">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9445548">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6FE0992">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EEEDF72">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9641A66">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24A6AD8">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DCA9ED6">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D18908E">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137E7B53"/>
    <w:multiLevelType w:val="hybridMultilevel"/>
    <w:tmpl w:val="C8C4A6F6"/>
    <w:lvl w:ilvl="0" w:tplc="9FE21844">
      <w:start w:val="1"/>
      <w:numFmt w:val="decimal"/>
      <w:lvlText w:val="%1)"/>
      <w:lvlJc w:val="left"/>
      <w:pPr>
        <w:ind w:left="1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BFE9A36">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E7E9116">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5C2A826">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B6C3FFC">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0DE3F18">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D42AC0C">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300E13C">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C0CCCF2">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224E3928"/>
    <w:multiLevelType w:val="hybridMultilevel"/>
    <w:tmpl w:val="C8C003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CC03E2"/>
    <w:multiLevelType w:val="hybridMultilevel"/>
    <w:tmpl w:val="64B011AA"/>
    <w:lvl w:ilvl="0" w:tplc="2676E95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772D308">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0A25676">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8366864">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AF63574">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B8E2D2E">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5E05530">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80A4A94">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978A166">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272F7475"/>
    <w:multiLevelType w:val="hybridMultilevel"/>
    <w:tmpl w:val="0BBC65C0"/>
    <w:lvl w:ilvl="0" w:tplc="CE726C84">
      <w:start w:val="1"/>
      <w:numFmt w:val="decimal"/>
      <w:lvlText w:val="%1)"/>
      <w:lvlJc w:val="left"/>
      <w:pPr>
        <w:ind w:left="6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B8A88C2">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E2CC9BA">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6468E2C">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BB61034">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BBC7F7A">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ED63C5C">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89C43BA">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00EF5F2">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3AB74A07"/>
    <w:multiLevelType w:val="hybridMultilevel"/>
    <w:tmpl w:val="C8C4A6F6"/>
    <w:lvl w:ilvl="0" w:tplc="FFFFFFFF">
      <w:start w:val="1"/>
      <w:numFmt w:val="decimal"/>
      <w:lvlText w:val="%1)"/>
      <w:lvlJc w:val="left"/>
      <w:pPr>
        <w:ind w:left="1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FFFFFFF">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FFFFFFF">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FFFFFFF">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FFFFFFF">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FFFFFFF">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FFFFFFF">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FFFFFFF">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FFFFFFF">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46317C96"/>
    <w:multiLevelType w:val="hybridMultilevel"/>
    <w:tmpl w:val="BE262992"/>
    <w:lvl w:ilvl="0" w:tplc="23E2E1A4">
      <w:start w:val="1"/>
      <w:numFmt w:val="decimal"/>
      <w:lvlText w:val="%1)"/>
      <w:lvlJc w:val="left"/>
      <w:pPr>
        <w:ind w:left="38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108F058">
      <w:start w:val="1"/>
      <w:numFmt w:val="lowerLetter"/>
      <w:lvlText w:val="%2"/>
      <w:lvlJc w:val="left"/>
      <w:pPr>
        <w:ind w:left="14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3DE4E76">
      <w:start w:val="1"/>
      <w:numFmt w:val="lowerRoman"/>
      <w:lvlText w:val="%3"/>
      <w:lvlJc w:val="left"/>
      <w:pPr>
        <w:ind w:left="21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358E64C">
      <w:start w:val="1"/>
      <w:numFmt w:val="decimal"/>
      <w:lvlText w:val="%4"/>
      <w:lvlJc w:val="left"/>
      <w:pPr>
        <w:ind w:left="29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4708FAA">
      <w:start w:val="1"/>
      <w:numFmt w:val="lowerLetter"/>
      <w:lvlText w:val="%5"/>
      <w:lvlJc w:val="left"/>
      <w:pPr>
        <w:ind w:left="36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F54624C">
      <w:start w:val="1"/>
      <w:numFmt w:val="lowerRoman"/>
      <w:lvlText w:val="%6"/>
      <w:lvlJc w:val="left"/>
      <w:pPr>
        <w:ind w:left="434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9348232">
      <w:start w:val="1"/>
      <w:numFmt w:val="decimal"/>
      <w:lvlText w:val="%7"/>
      <w:lvlJc w:val="left"/>
      <w:pPr>
        <w:ind w:left="50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35868CE">
      <w:start w:val="1"/>
      <w:numFmt w:val="lowerLetter"/>
      <w:lvlText w:val="%8"/>
      <w:lvlJc w:val="left"/>
      <w:pPr>
        <w:ind w:left="57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630F7CA">
      <w:start w:val="1"/>
      <w:numFmt w:val="lowerRoman"/>
      <w:lvlText w:val="%9"/>
      <w:lvlJc w:val="left"/>
      <w:pPr>
        <w:ind w:left="65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4DD40C6F"/>
    <w:multiLevelType w:val="hybridMultilevel"/>
    <w:tmpl w:val="3F80935C"/>
    <w:lvl w:ilvl="0" w:tplc="C34A615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13E6C84">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9E4627C">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946821C">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070EDD2">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6248EAC">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10A45E4">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F041226">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090F4F2">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4E317BB5"/>
    <w:multiLevelType w:val="hybridMultilevel"/>
    <w:tmpl w:val="19AE85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672BA4"/>
    <w:multiLevelType w:val="hybridMultilevel"/>
    <w:tmpl w:val="B7D27EB6"/>
    <w:lvl w:ilvl="0" w:tplc="B1CEB8D6">
      <w:start w:val="1"/>
      <w:numFmt w:val="decimal"/>
      <w:lvlText w:val="%1)"/>
      <w:lvlJc w:val="left"/>
      <w:pPr>
        <w:ind w:left="6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DDAC604">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4D4610C">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2E60BE4">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6AE7656">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3202982">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47243AA">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F5ACA30">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0B80C86">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5F1C0770"/>
    <w:multiLevelType w:val="hybridMultilevel"/>
    <w:tmpl w:val="0EC8794C"/>
    <w:lvl w:ilvl="0" w:tplc="D5A009FA">
      <w:start w:val="1"/>
      <w:numFmt w:val="decimal"/>
      <w:lvlText w:val="%1)"/>
      <w:lvlJc w:val="left"/>
      <w:pPr>
        <w:ind w:left="6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17A3F1C">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19CCC56">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7BED0C6">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DA60168">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CD2B7DC">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EB086C2">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D661714">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E266312">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62867F22"/>
    <w:multiLevelType w:val="hybridMultilevel"/>
    <w:tmpl w:val="294A43AC"/>
    <w:lvl w:ilvl="0" w:tplc="6CFCA02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EE8A9C6">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DCC74C8">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EC0B016">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C9E6E5A">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3564866">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ADEE6B4">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5F01540">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9B645DE">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68C93FEE"/>
    <w:multiLevelType w:val="hybridMultilevel"/>
    <w:tmpl w:val="8CB217A6"/>
    <w:lvl w:ilvl="0" w:tplc="B18CCC4C">
      <w:start w:val="1"/>
      <w:numFmt w:val="decimal"/>
      <w:lvlText w:val="%1)"/>
      <w:lvlJc w:val="left"/>
      <w:pPr>
        <w:ind w:left="19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CEE0C94">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7088FC2">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3540C88">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BE21930">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F6A1AF2">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0043266">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9F083B4">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06A45B0">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707F144D"/>
    <w:multiLevelType w:val="hybridMultilevel"/>
    <w:tmpl w:val="1CB846D4"/>
    <w:lvl w:ilvl="0" w:tplc="B29241E8">
      <w:start w:val="1"/>
      <w:numFmt w:val="decimal"/>
      <w:lvlText w:val="%1)"/>
      <w:lvlJc w:val="left"/>
      <w:pPr>
        <w:ind w:left="38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D0CD6C2">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BE0B7E2">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5F62A2A">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1E625A4">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E0CF922">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AC2B3FC">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7C2DB42">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8449202">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7C8A0ADC"/>
    <w:multiLevelType w:val="hybridMultilevel"/>
    <w:tmpl w:val="830E0E2E"/>
    <w:lvl w:ilvl="0" w:tplc="731C7282">
      <w:start w:val="1"/>
      <w:numFmt w:val="decimal"/>
      <w:lvlText w:val="%1)"/>
      <w:lvlJc w:val="left"/>
      <w:pPr>
        <w:ind w:left="19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5D68816">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63A5BC4">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4E62F6C">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5CE83EE">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002C690">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4D0A246">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79CF700">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754608A">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8" w15:restartNumberingAfterBreak="0">
    <w:nsid w:val="7DFF64E5"/>
    <w:multiLevelType w:val="hybridMultilevel"/>
    <w:tmpl w:val="D8D272D6"/>
    <w:lvl w:ilvl="0" w:tplc="16A87C6E">
      <w:start w:val="1"/>
      <w:numFmt w:val="decimal"/>
      <w:lvlText w:val="%1)"/>
      <w:lvlJc w:val="left"/>
      <w:pPr>
        <w:ind w:left="19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7FE65A4">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C0A55A2">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80A8390">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2287994">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6640DF4">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FF8F664">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DE4630A">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FFEFC34">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7FF1043A"/>
    <w:multiLevelType w:val="hybridMultilevel"/>
    <w:tmpl w:val="C8EECBD0"/>
    <w:lvl w:ilvl="0" w:tplc="7BEC6E5A">
      <w:start w:val="1"/>
      <w:numFmt w:val="decimal"/>
      <w:lvlText w:val="%1)"/>
      <w:lvlJc w:val="left"/>
      <w:pPr>
        <w:ind w:left="62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4D4495C">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FDC0354">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58CE23C">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69C2B5E">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9260F10">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A4CF178">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C1A3F5E">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F56CCD4">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16cid:durableId="959578324">
    <w:abstractNumId w:val="6"/>
  </w:num>
  <w:num w:numId="2" w16cid:durableId="38675125">
    <w:abstractNumId w:val="7"/>
  </w:num>
  <w:num w:numId="3" w16cid:durableId="1800493960">
    <w:abstractNumId w:val="15"/>
  </w:num>
  <w:num w:numId="4" w16cid:durableId="1219978896">
    <w:abstractNumId w:val="17"/>
  </w:num>
  <w:num w:numId="5" w16cid:durableId="616764240">
    <w:abstractNumId w:val="4"/>
  </w:num>
  <w:num w:numId="6" w16cid:durableId="1441682094">
    <w:abstractNumId w:val="19"/>
  </w:num>
  <w:num w:numId="7" w16cid:durableId="1398358004">
    <w:abstractNumId w:val="10"/>
  </w:num>
  <w:num w:numId="8" w16cid:durableId="788471563">
    <w:abstractNumId w:val="9"/>
  </w:num>
  <w:num w:numId="9" w16cid:durableId="1293092094">
    <w:abstractNumId w:val="14"/>
  </w:num>
  <w:num w:numId="10" w16cid:durableId="732124605">
    <w:abstractNumId w:val="16"/>
  </w:num>
  <w:num w:numId="11" w16cid:durableId="360977977">
    <w:abstractNumId w:val="18"/>
  </w:num>
  <w:num w:numId="12" w16cid:durableId="1356692642">
    <w:abstractNumId w:val="1"/>
  </w:num>
  <w:num w:numId="13" w16cid:durableId="1367876727">
    <w:abstractNumId w:val="0"/>
  </w:num>
  <w:num w:numId="14" w16cid:durableId="215046843">
    <w:abstractNumId w:val="12"/>
  </w:num>
  <w:num w:numId="15" w16cid:durableId="100882556">
    <w:abstractNumId w:val="13"/>
  </w:num>
  <w:num w:numId="16" w16cid:durableId="584651339">
    <w:abstractNumId w:val="3"/>
  </w:num>
  <w:num w:numId="17" w16cid:durableId="1178302895">
    <w:abstractNumId w:val="2"/>
  </w:num>
  <w:num w:numId="18" w16cid:durableId="1061635810">
    <w:abstractNumId w:val="8"/>
  </w:num>
  <w:num w:numId="19" w16cid:durableId="274410269">
    <w:abstractNumId w:val="5"/>
  </w:num>
  <w:num w:numId="20" w16cid:durableId="633486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D2"/>
    <w:rsid w:val="000A40F5"/>
    <w:rsid w:val="000B4709"/>
    <w:rsid w:val="00115E9A"/>
    <w:rsid w:val="00184AB0"/>
    <w:rsid w:val="0020162B"/>
    <w:rsid w:val="002A1292"/>
    <w:rsid w:val="00315C40"/>
    <w:rsid w:val="00367455"/>
    <w:rsid w:val="003D49C3"/>
    <w:rsid w:val="004110BE"/>
    <w:rsid w:val="00432B33"/>
    <w:rsid w:val="005C27D2"/>
    <w:rsid w:val="0060716B"/>
    <w:rsid w:val="007B1230"/>
    <w:rsid w:val="00946FCE"/>
    <w:rsid w:val="00A57EF7"/>
    <w:rsid w:val="00B6172C"/>
    <w:rsid w:val="00B85A32"/>
    <w:rsid w:val="00BA28FC"/>
    <w:rsid w:val="00C11032"/>
    <w:rsid w:val="00C5309F"/>
    <w:rsid w:val="00D76167"/>
    <w:rsid w:val="00E74950"/>
    <w:rsid w:val="00E77D61"/>
    <w:rsid w:val="00EE03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0D3EE"/>
  <w15:docId w15:val="{F231192E-8809-429A-BCD8-B4348FC8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8" w:line="247" w:lineRule="auto"/>
      <w:ind w:right="2" w:firstLine="387"/>
      <w:jc w:val="both"/>
    </w:pPr>
    <w:rPr>
      <w:rFonts w:ascii="Times New Roman" w:eastAsia="Times New Roman" w:hAnsi="Times New Roman" w:cs="Times New Roman"/>
      <w:color w:val="181717"/>
    </w:rPr>
  </w:style>
  <w:style w:type="paragraph" w:styleId="Ttulo1">
    <w:name w:val="heading 1"/>
    <w:next w:val="Normal"/>
    <w:link w:val="Ttulo1Char"/>
    <w:uiPriority w:val="9"/>
    <w:qFormat/>
    <w:pPr>
      <w:keepNext/>
      <w:keepLines/>
      <w:spacing w:after="0"/>
      <w:ind w:right="2"/>
      <w:jc w:val="center"/>
      <w:outlineLvl w:val="0"/>
    </w:pPr>
    <w:rPr>
      <w:rFonts w:ascii="Times New Roman" w:eastAsia="Times New Roman" w:hAnsi="Times New Roman" w:cs="Times New Roman"/>
      <w:b/>
      <w:color w:val="181717"/>
      <w:sz w:val="38"/>
    </w:rPr>
  </w:style>
  <w:style w:type="paragraph" w:styleId="Ttulo2">
    <w:name w:val="heading 2"/>
    <w:next w:val="Normal"/>
    <w:link w:val="Ttulo2Char"/>
    <w:uiPriority w:val="9"/>
    <w:unhideWhenUsed/>
    <w:qFormat/>
    <w:pPr>
      <w:keepNext/>
      <w:keepLines/>
      <w:spacing w:after="65"/>
      <w:ind w:left="407" w:hanging="10"/>
      <w:outlineLvl w:val="1"/>
    </w:pPr>
    <w:rPr>
      <w:rFonts w:ascii="Times New Roman" w:eastAsia="Times New Roman" w:hAnsi="Times New Roman" w:cs="Times New Roman"/>
      <w:b/>
      <w:color w:val="18171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181717"/>
      <w:sz w:val="38"/>
    </w:rPr>
  </w:style>
  <w:style w:type="character" w:customStyle="1" w:styleId="Ttulo2Char">
    <w:name w:val="Título 2 Char"/>
    <w:link w:val="Ttulo2"/>
    <w:rPr>
      <w:rFonts w:ascii="Times New Roman" w:eastAsia="Times New Roman" w:hAnsi="Times New Roman" w:cs="Times New Roman"/>
      <w:b/>
      <w:color w:val="181717"/>
      <w:sz w:val="22"/>
    </w:rPr>
  </w:style>
  <w:style w:type="paragraph" w:styleId="Rodap">
    <w:name w:val="footer"/>
    <w:basedOn w:val="Normal"/>
    <w:link w:val="RodapChar"/>
    <w:uiPriority w:val="99"/>
    <w:unhideWhenUsed/>
    <w:rsid w:val="00D76167"/>
    <w:pPr>
      <w:tabs>
        <w:tab w:val="center" w:pos="4680"/>
        <w:tab w:val="right" w:pos="9360"/>
      </w:tabs>
      <w:spacing w:after="0" w:line="240" w:lineRule="auto"/>
      <w:ind w:right="0" w:firstLine="0"/>
      <w:jc w:val="left"/>
    </w:pPr>
    <w:rPr>
      <w:rFonts w:asciiTheme="minorHAnsi" w:eastAsiaTheme="minorEastAsia" w:hAnsiTheme="minorHAnsi"/>
      <w:color w:val="auto"/>
    </w:rPr>
  </w:style>
  <w:style w:type="character" w:customStyle="1" w:styleId="RodapChar">
    <w:name w:val="Rodapé Char"/>
    <w:basedOn w:val="Fontepargpadro"/>
    <w:link w:val="Rodap"/>
    <w:uiPriority w:val="99"/>
    <w:rsid w:val="00D76167"/>
    <w:rPr>
      <w:rFonts w:cs="Times New Roman"/>
    </w:rPr>
  </w:style>
  <w:style w:type="paragraph" w:styleId="NormalWeb">
    <w:name w:val="Normal (Web)"/>
    <w:basedOn w:val="Normal"/>
    <w:uiPriority w:val="99"/>
    <w:unhideWhenUsed/>
    <w:rsid w:val="00315C40"/>
    <w:pPr>
      <w:spacing w:before="100" w:beforeAutospacing="1" w:after="100" w:afterAutospacing="1" w:line="240" w:lineRule="auto"/>
      <w:ind w:right="0" w:firstLine="0"/>
      <w:jc w:val="left"/>
    </w:pPr>
    <w:rPr>
      <w:color w:val="auto"/>
      <w:sz w:val="24"/>
      <w:szCs w:val="24"/>
    </w:rPr>
  </w:style>
  <w:style w:type="character" w:styleId="Hyperlink">
    <w:name w:val="Hyperlink"/>
    <w:basedOn w:val="Fontepargpadro"/>
    <w:uiPriority w:val="99"/>
    <w:semiHidden/>
    <w:unhideWhenUsed/>
    <w:rsid w:val="00315C40"/>
    <w:rPr>
      <w:color w:val="0000FF"/>
      <w:u w:val="single"/>
    </w:rPr>
  </w:style>
  <w:style w:type="paragraph" w:styleId="PargrafodaLista">
    <w:name w:val="List Paragraph"/>
    <w:basedOn w:val="Normal"/>
    <w:uiPriority w:val="34"/>
    <w:qFormat/>
    <w:rsid w:val="00BA28FC"/>
    <w:pPr>
      <w:ind w:left="720"/>
      <w:contextualSpacing/>
    </w:pPr>
  </w:style>
  <w:style w:type="paragraph" w:styleId="Cabealho">
    <w:name w:val="header"/>
    <w:basedOn w:val="Normal"/>
    <w:link w:val="CabealhoChar"/>
    <w:uiPriority w:val="99"/>
    <w:unhideWhenUsed/>
    <w:rsid w:val="00115E9A"/>
    <w:pPr>
      <w:tabs>
        <w:tab w:val="center" w:pos="4680"/>
        <w:tab w:val="right" w:pos="9360"/>
      </w:tabs>
      <w:spacing w:after="0" w:line="240" w:lineRule="auto"/>
      <w:ind w:right="0" w:firstLine="0"/>
      <w:jc w:val="left"/>
    </w:pPr>
    <w:rPr>
      <w:rFonts w:asciiTheme="minorHAnsi" w:eastAsiaTheme="minorEastAsia" w:hAnsiTheme="minorHAnsi"/>
      <w:color w:val="auto"/>
    </w:rPr>
  </w:style>
  <w:style w:type="character" w:customStyle="1" w:styleId="CabealhoChar">
    <w:name w:val="Cabeçalho Char"/>
    <w:basedOn w:val="Fontepargpadro"/>
    <w:link w:val="Cabealho"/>
    <w:uiPriority w:val="99"/>
    <w:rsid w:val="00115E9A"/>
    <w:rPr>
      <w:rFonts w:cs="Times New Roman"/>
    </w:rPr>
  </w:style>
  <w:style w:type="paragraph" w:styleId="Corpodetexto">
    <w:name w:val="Body Text"/>
    <w:basedOn w:val="Normal"/>
    <w:link w:val="CorpodetextoChar"/>
    <w:rsid w:val="00115E9A"/>
    <w:pPr>
      <w:suppressAutoHyphens/>
      <w:spacing w:after="0" w:line="240" w:lineRule="auto"/>
      <w:ind w:right="0" w:firstLine="0"/>
      <w:jc w:val="left"/>
    </w:pPr>
    <w:rPr>
      <w:color w:val="auto"/>
      <w:sz w:val="24"/>
      <w:szCs w:val="20"/>
      <w:lang w:eastAsia="ar-SA"/>
    </w:rPr>
  </w:style>
  <w:style w:type="character" w:customStyle="1" w:styleId="CorpodetextoChar">
    <w:name w:val="Corpo de texto Char"/>
    <w:basedOn w:val="Fontepargpadro"/>
    <w:link w:val="Corpodetexto"/>
    <w:rsid w:val="00115E9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0571">
      <w:bodyDiv w:val="1"/>
      <w:marLeft w:val="0"/>
      <w:marRight w:val="0"/>
      <w:marTop w:val="0"/>
      <w:marBottom w:val="0"/>
      <w:divBdr>
        <w:top w:val="none" w:sz="0" w:space="0" w:color="auto"/>
        <w:left w:val="none" w:sz="0" w:space="0" w:color="auto"/>
        <w:bottom w:val="none" w:sz="0" w:space="0" w:color="auto"/>
        <w:right w:val="none" w:sz="0" w:space="0" w:color="auto"/>
      </w:divBdr>
      <w:divsChild>
        <w:div w:id="1268777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7061">
          <w:blockQuote w:val="1"/>
          <w:marLeft w:val="720"/>
          <w:marRight w:val="720"/>
          <w:marTop w:val="100"/>
          <w:marBottom w:val="100"/>
          <w:divBdr>
            <w:top w:val="none" w:sz="0" w:space="0" w:color="auto"/>
            <w:left w:val="none" w:sz="0" w:space="0" w:color="auto"/>
            <w:bottom w:val="none" w:sz="0" w:space="0" w:color="auto"/>
            <w:right w:val="none" w:sz="0" w:space="0" w:color="auto"/>
          </w:divBdr>
        </w:div>
        <w:div w:id="962997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835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7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273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6FDE7C0A3E4A94940F2A1ABD2AACE6"/>
        <w:category>
          <w:name w:val="Geral"/>
          <w:gallery w:val="placeholder"/>
        </w:category>
        <w:types>
          <w:type w:val="bbPlcHdr"/>
        </w:types>
        <w:behaviors>
          <w:behavior w:val="content"/>
        </w:behaviors>
        <w:guid w:val="{4FD751C6-859E-463F-8E7E-4E0B04113CB9}"/>
      </w:docPartPr>
      <w:docPartBody>
        <w:p w:rsidR="00000000" w:rsidRDefault="00CC0188" w:rsidP="00CC0188">
          <w:pPr>
            <w:pStyle w:val="B96FDE7C0A3E4A94940F2A1ABD2AACE6"/>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88"/>
    <w:rsid w:val="0004132E"/>
    <w:rsid w:val="00CC0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F119A33FE544960869BBCDE7A1ECB4A">
    <w:name w:val="BF119A33FE544960869BBCDE7A1ECB4A"/>
    <w:rsid w:val="00CC0188"/>
  </w:style>
  <w:style w:type="paragraph" w:customStyle="1" w:styleId="44544F6AD0624F0C82DE22A0FA61ECF1">
    <w:name w:val="44544F6AD0624F0C82DE22A0FA61ECF1"/>
    <w:rsid w:val="00CC0188"/>
  </w:style>
  <w:style w:type="paragraph" w:customStyle="1" w:styleId="B96FDE7C0A3E4A94940F2A1ABD2AACE6">
    <w:name w:val="B96FDE7C0A3E4A94940F2A1ABD2AACE6"/>
    <w:rsid w:val="00CC0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73708-3781-4E38-B240-24036A78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11</Pages>
  <Words>3462</Words>
  <Characters>18696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Nilson Rebello</dc:creator>
  <cp:keywords/>
  <cp:lastModifiedBy>Nilson Rebello</cp:lastModifiedBy>
  <cp:revision>8</cp:revision>
  <dcterms:created xsi:type="dcterms:W3CDTF">2023-11-12T15:04:00Z</dcterms:created>
  <dcterms:modified xsi:type="dcterms:W3CDTF">2023-11-12T20:29:00Z</dcterms:modified>
</cp:coreProperties>
</file>